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B96F" w14:textId="00D04776" w:rsidR="00CE3E7F" w:rsidRPr="00CE3E7F" w:rsidRDefault="00CE3E7F" w:rsidP="00CE3E7F">
      <w:pPr>
        <w:ind w:right="6"/>
        <w:jc w:val="right"/>
        <w:rPr>
          <w:rFonts w:ascii="Avenir" w:hAnsi="Avenir" w:cs="Calibri"/>
          <w:b/>
          <w:bCs/>
          <w:color w:val="4F2683"/>
          <w:sz w:val="22"/>
          <w:szCs w:val="22"/>
        </w:rPr>
      </w:pPr>
      <w:r w:rsidRPr="00CE3E7F">
        <w:rPr>
          <w:rFonts w:ascii="Avenir" w:hAnsi="Avenir" w:cs="Calibri"/>
          <w:b/>
          <w:noProof/>
          <w:color w:val="4F2683"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29F9858" wp14:editId="5B2925A6">
            <wp:simplePos x="0" y="0"/>
            <wp:positionH relativeFrom="column">
              <wp:posOffset>-99695</wp:posOffset>
            </wp:positionH>
            <wp:positionV relativeFrom="paragraph">
              <wp:posOffset>-175896</wp:posOffset>
            </wp:positionV>
            <wp:extent cx="1565058" cy="499533"/>
            <wp:effectExtent l="0" t="0" r="0" b="0"/>
            <wp:wrapNone/>
            <wp:docPr id="6" name="Picture 6" descr="/var/folders/8p/r6vl783d6qg828r38lvg32ch0000gn/T/com.microsoft.Word/WebArchiveCopyPasteTempFiles/Sci_Stacked_PurpleGr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8p/r6vl783d6qg828r38lvg32ch0000gn/T/com.microsoft.Word/WebArchiveCopyPasteTempFiles/Sci_Stacked_PurpleGre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382" cy="5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40B0284" w:rsidRPr="1809F0DF">
        <w:rPr>
          <w:rFonts w:ascii="Avenir" w:hAnsi="Avenir" w:cs="Calibri"/>
          <w:b/>
          <w:bCs/>
          <w:color w:val="4F2683"/>
          <w:sz w:val="22"/>
          <w:szCs w:val="22"/>
        </w:rPr>
        <w:t>Department of</w:t>
      </w:r>
      <w:r w:rsidR="00727A53">
        <w:rPr>
          <w:rFonts w:ascii="Avenir" w:hAnsi="Avenir" w:cs="Calibri" w:hint="eastAsia"/>
          <w:b/>
          <w:bCs/>
          <w:color w:val="4F2683"/>
          <w:sz w:val="22"/>
          <w:szCs w:val="22"/>
        </w:rPr>
        <w:t xml:space="preserve"> Mathematics</w:t>
      </w:r>
      <w:r w:rsidRPr="1809F0DF">
        <w:rPr>
          <w:rFonts w:ascii="Avenir" w:hAnsi="Avenir" w:cs="Calibri"/>
          <w:b/>
          <w:bCs/>
          <w:color w:val="4F2683"/>
          <w:sz w:val="22"/>
          <w:szCs w:val="22"/>
          <w:highlight w:val="yellow"/>
        </w:rPr>
        <w:fldChar w:fldCharType="begin"/>
      </w:r>
      <w:r w:rsidR="00D40EBE" w:rsidRPr="1809F0DF">
        <w:rPr>
          <w:rFonts w:ascii="Avenir" w:hAnsi="Avenir" w:cs="Calibri"/>
          <w:b/>
          <w:bCs/>
          <w:color w:val="4F2683"/>
          <w:sz w:val="22"/>
          <w:szCs w:val="22"/>
          <w:highlight w:val="yellow"/>
        </w:rPr>
        <w:instrText xml:space="preserve"> INCLUDEPICTURE "C:\\var\\folders\\8p\\r6vl783d6qg828r38lvg32ch0000gn\\T\\com.microsoft.Word\\WebArchiveCopyPasteTempFiles\\Sci_Stacked_PurpleGrey.png" \* MERGEFORMAT </w:instrText>
      </w:r>
      <w:r w:rsidRPr="1809F0DF">
        <w:rPr>
          <w:rFonts w:ascii="Avenir" w:hAnsi="Avenir" w:cs="Calibri"/>
          <w:b/>
          <w:bCs/>
          <w:color w:val="4F2683"/>
          <w:sz w:val="22"/>
          <w:szCs w:val="22"/>
          <w:highlight w:val="yellow"/>
        </w:rPr>
        <w:fldChar w:fldCharType="end"/>
      </w:r>
    </w:p>
    <w:p w14:paraId="793F9F01" w14:textId="77777777" w:rsidR="00BB3577" w:rsidRDefault="00BB3577" w:rsidP="00CF2B11">
      <w:pPr>
        <w:rPr>
          <w:bCs/>
        </w:rPr>
      </w:pPr>
    </w:p>
    <w:p w14:paraId="329E75B6" w14:textId="4B0F74DB" w:rsidR="003F0C6D" w:rsidRPr="00597639" w:rsidRDefault="00597639" w:rsidP="00597639">
      <w:pPr>
        <w:tabs>
          <w:tab w:val="center" w:pos="5040"/>
        </w:tabs>
        <w:rPr>
          <w:b/>
          <w:sz w:val="36"/>
          <w:szCs w:val="36"/>
        </w:rPr>
      </w:pPr>
      <w:r w:rsidRPr="00597639">
        <w:rPr>
          <w:b/>
          <w:sz w:val="36"/>
          <w:szCs w:val="36"/>
        </w:rPr>
        <w:tab/>
      </w:r>
      <w:r w:rsidR="00727A53">
        <w:rPr>
          <w:rFonts w:hint="eastAsia"/>
          <w:b/>
          <w:color w:val="000000" w:themeColor="text1"/>
          <w:sz w:val="36"/>
          <w:szCs w:val="36"/>
        </w:rPr>
        <w:t>AM3815a</w:t>
      </w:r>
      <w:r w:rsidRPr="00E328FB">
        <w:rPr>
          <w:b/>
          <w:color w:val="000000" w:themeColor="text1"/>
          <w:sz w:val="36"/>
          <w:szCs w:val="36"/>
        </w:rPr>
        <w:t xml:space="preserve"> </w:t>
      </w:r>
      <w:r w:rsidRPr="00597639">
        <w:rPr>
          <w:b/>
          <w:sz w:val="36"/>
          <w:szCs w:val="36"/>
        </w:rPr>
        <w:t>Course Outline</w:t>
      </w:r>
      <w:r w:rsidR="00624406">
        <w:rPr>
          <w:b/>
          <w:sz w:val="36"/>
          <w:szCs w:val="36"/>
        </w:rPr>
        <w:t>-2025</w:t>
      </w:r>
    </w:p>
    <w:p w14:paraId="170FD97C" w14:textId="77777777" w:rsidR="00597639" w:rsidRDefault="00597639" w:rsidP="00CF2B11">
      <w:pPr>
        <w:rPr>
          <w:bCs/>
        </w:rPr>
      </w:pPr>
    </w:p>
    <w:p w14:paraId="56483DA0" w14:textId="0F11FFDE" w:rsidR="00326122" w:rsidRDefault="00B451DA" w:rsidP="00CF2B11">
      <w:pPr>
        <w:rPr>
          <w:b/>
          <w:bCs/>
          <w:sz w:val="36"/>
          <w:szCs w:val="36"/>
        </w:rPr>
      </w:pPr>
      <w:r w:rsidRPr="00D37DB0">
        <w:rPr>
          <w:b/>
          <w:bCs/>
          <w:sz w:val="36"/>
          <w:szCs w:val="36"/>
        </w:rPr>
        <w:t>1. Course Information</w:t>
      </w:r>
    </w:p>
    <w:p w14:paraId="4091B187" w14:textId="77777777" w:rsidR="00B451DA" w:rsidRDefault="00B451DA" w:rsidP="00CF2B11">
      <w:pPr>
        <w:rPr>
          <w:bCs/>
        </w:rPr>
      </w:pPr>
    </w:p>
    <w:p w14:paraId="04168503" w14:textId="77777777" w:rsidR="003F0C6D" w:rsidRDefault="003F0C6D" w:rsidP="00CF2B11">
      <w:pPr>
        <w:rPr>
          <w:bCs/>
        </w:rPr>
      </w:pPr>
      <w:r w:rsidRPr="00CF2B11">
        <w:rPr>
          <w:b/>
          <w:bCs/>
        </w:rPr>
        <w:t>Course Information</w:t>
      </w:r>
      <w:r>
        <w:rPr>
          <w:bCs/>
        </w:rPr>
        <w:t xml:space="preserve"> </w:t>
      </w:r>
    </w:p>
    <w:p w14:paraId="5C6AE64F" w14:textId="2095BEC8" w:rsidR="00967379" w:rsidRPr="00671C78" w:rsidRDefault="00967379" w:rsidP="00967379">
      <w:pPr>
        <w:rPr>
          <w:bCs/>
        </w:rPr>
      </w:pPr>
      <w:r w:rsidRPr="00671C78">
        <w:rPr>
          <w:bCs/>
        </w:rPr>
        <w:t>AM3815a --- Partial Differential Equation I</w:t>
      </w:r>
      <w:proofErr w:type="gramStart"/>
      <w:r>
        <w:rPr>
          <w:bCs/>
        </w:rPr>
        <w:t xml:space="preserve">   (</w:t>
      </w:r>
      <w:proofErr w:type="gramEnd"/>
      <w:r>
        <w:rPr>
          <w:bCs/>
        </w:rPr>
        <w:t>Fall 202</w:t>
      </w:r>
      <w:r w:rsidR="00DA56FD">
        <w:rPr>
          <w:rFonts w:hint="eastAsia"/>
          <w:bCs/>
        </w:rPr>
        <w:t>5</w:t>
      </w:r>
      <w:r>
        <w:rPr>
          <w:bCs/>
        </w:rPr>
        <w:t>)</w:t>
      </w:r>
    </w:p>
    <w:p w14:paraId="58E91BDD" w14:textId="77777777" w:rsidR="008D6704" w:rsidRDefault="008D6704" w:rsidP="00967379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rFonts w:eastAsia="SimSun"/>
          <w:color w:val="000000"/>
          <w:lang w:val="en-US"/>
        </w:rPr>
      </w:pPr>
    </w:p>
    <w:p w14:paraId="49DA0893" w14:textId="6B19D40E" w:rsidR="00967379" w:rsidRPr="00030806" w:rsidRDefault="00967379" w:rsidP="00967379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rFonts w:eastAsia="SimSun"/>
          <w:color w:val="000000"/>
          <w:lang w:val="en-US" w:eastAsia="en-US"/>
        </w:rPr>
      </w:pPr>
      <w:r w:rsidRPr="00030806">
        <w:rPr>
          <w:rFonts w:eastAsia="SimSun"/>
          <w:color w:val="000000"/>
          <w:lang w:val="en-US" w:eastAsia="en-US"/>
        </w:rPr>
        <w:t>Prerequisites: (</w:t>
      </w:r>
      <w:proofErr w:type="spellStart"/>
      <w:r w:rsidRPr="00030806">
        <w:rPr>
          <w:rFonts w:eastAsia="SimSun"/>
          <w:color w:val="000000"/>
          <w:lang w:val="en-US" w:eastAsia="en-US"/>
        </w:rPr>
        <w:t>i</w:t>
      </w:r>
      <w:proofErr w:type="spellEnd"/>
      <w:r w:rsidRPr="00030806">
        <w:rPr>
          <w:rFonts w:eastAsia="SimSun"/>
          <w:color w:val="000000"/>
          <w:lang w:val="en-US" w:eastAsia="en-US"/>
        </w:rPr>
        <w:t xml:space="preserve">) Mathematics 1600A/B; Applied Mathematics 2402A; Calculus 2303A/B or Calculus 2503A/B; or (ii) Calculus 2402A/B and Statistical Sciences 2503A/B. In each of the above courses, a minimum mark </w:t>
      </w:r>
      <w:proofErr w:type="gramStart"/>
      <w:r w:rsidRPr="00030806">
        <w:rPr>
          <w:rFonts w:eastAsia="SimSun"/>
          <w:color w:val="000000"/>
          <w:lang w:val="en-US" w:eastAsia="en-US"/>
        </w:rPr>
        <w:t>of  60</w:t>
      </w:r>
      <w:proofErr w:type="gramEnd"/>
      <w:r w:rsidRPr="00030806">
        <w:rPr>
          <w:rFonts w:eastAsia="SimSun"/>
          <w:color w:val="000000"/>
          <w:lang w:val="en-US" w:eastAsia="en-US"/>
        </w:rPr>
        <w:t xml:space="preserve">% is required. </w:t>
      </w:r>
    </w:p>
    <w:p w14:paraId="0E45FEE5" w14:textId="77777777" w:rsidR="00CA7E7D" w:rsidRDefault="00CA7E7D" w:rsidP="00CF2B11">
      <w:pPr>
        <w:rPr>
          <w:bCs/>
        </w:rPr>
      </w:pPr>
    </w:p>
    <w:p w14:paraId="69262065" w14:textId="02EE0AA7" w:rsidR="00CF2B11" w:rsidRDefault="00CF2B11" w:rsidP="00CF2B11">
      <w:pPr>
        <w:rPr>
          <w:bCs/>
        </w:rPr>
      </w:pPr>
      <w:r w:rsidRPr="00CF2B11">
        <w:rPr>
          <w:bCs/>
        </w:rPr>
        <w:t xml:space="preserve">Unless you have either the </w:t>
      </w:r>
      <w:r w:rsidR="00A611D5">
        <w:rPr>
          <w:bCs/>
        </w:rPr>
        <w:t>pre</w:t>
      </w:r>
      <w:r w:rsidRPr="00CF2B11">
        <w:rPr>
          <w:bCs/>
        </w:rPr>
        <w:t xml:space="preserve">requisites for this course or written special permission from </w:t>
      </w:r>
      <w:r w:rsidR="000D3A67">
        <w:rPr>
          <w:bCs/>
        </w:rPr>
        <w:t>the</w:t>
      </w:r>
      <w:r w:rsidRPr="00CF2B11">
        <w:rPr>
          <w:bCs/>
        </w:rPr>
        <w:t xml:space="preserve"> </w:t>
      </w:r>
      <w:r w:rsidR="00727A53">
        <w:rPr>
          <w:rFonts w:hint="eastAsia"/>
          <w:bCs/>
        </w:rPr>
        <w:t xml:space="preserve">Department of </w:t>
      </w:r>
      <w:r w:rsidR="00DA56FD">
        <w:rPr>
          <w:rFonts w:hint="eastAsia"/>
          <w:bCs/>
        </w:rPr>
        <w:t>Mathematic</w:t>
      </w:r>
      <w:r w:rsidR="003E0231">
        <w:rPr>
          <w:bCs/>
        </w:rPr>
        <w:t xml:space="preserve"> </w:t>
      </w:r>
      <w:r w:rsidRPr="00CF2B11">
        <w:rPr>
          <w:bCs/>
        </w:rPr>
        <w:t xml:space="preserve">to enroll in it, you may be </w:t>
      </w:r>
      <w:r w:rsidR="000D3A67">
        <w:rPr>
          <w:bCs/>
        </w:rPr>
        <w:t xml:space="preserve">removed and </w:t>
      </w:r>
      <w:r w:rsidR="00A611D5">
        <w:rPr>
          <w:bCs/>
        </w:rPr>
        <w:t>withdrawn</w:t>
      </w:r>
      <w:r w:rsidRPr="00CF2B11">
        <w:rPr>
          <w:bCs/>
        </w:rPr>
        <w:t xml:space="preserve"> from this course</w:t>
      </w:r>
      <w:r w:rsidR="00E6583A">
        <w:rPr>
          <w:bCs/>
        </w:rPr>
        <w:t xml:space="preserve"> </w:t>
      </w:r>
      <w:r w:rsidR="0038747F">
        <w:rPr>
          <w:bCs/>
        </w:rPr>
        <w:t xml:space="preserve">in accordance with </w:t>
      </w:r>
      <w:r w:rsidR="00E6583A">
        <w:rPr>
          <w:bCs/>
        </w:rPr>
        <w:t>university policy</w:t>
      </w:r>
      <w:r w:rsidRPr="00CF2B11">
        <w:rPr>
          <w:bCs/>
        </w:rPr>
        <w:t>.</w:t>
      </w:r>
      <w:r w:rsidR="00852477">
        <w:rPr>
          <w:bCs/>
        </w:rPr>
        <w:t xml:space="preserve"> </w:t>
      </w:r>
      <w:r w:rsidR="003D4C2D">
        <w:rPr>
          <w:bCs/>
        </w:rPr>
        <w:t xml:space="preserve">This may be done after the add/drop deadline of the academic term, and </w:t>
      </w:r>
      <w:r w:rsidR="001B3993">
        <w:rPr>
          <w:bCs/>
        </w:rPr>
        <w:t xml:space="preserve">the course will be marked as withdrawn (WDN) on </w:t>
      </w:r>
      <w:r w:rsidR="00545F6F">
        <w:rPr>
          <w:bCs/>
        </w:rPr>
        <w:t xml:space="preserve">your academic record. </w:t>
      </w:r>
      <w:r w:rsidRPr="00CF2B11">
        <w:rPr>
          <w:bCs/>
        </w:rPr>
        <w:t>Thi</w:t>
      </w:r>
      <w:r w:rsidR="00545F6F">
        <w:rPr>
          <w:bCs/>
        </w:rPr>
        <w:t>s</w:t>
      </w:r>
      <w:r w:rsidRPr="00CF2B11">
        <w:rPr>
          <w:bCs/>
        </w:rPr>
        <w:t xml:space="preserve"> decision may not be appealed. </w:t>
      </w:r>
      <w:r w:rsidR="00852477">
        <w:rPr>
          <w:bCs/>
        </w:rPr>
        <w:t xml:space="preserve"> </w:t>
      </w:r>
    </w:p>
    <w:p w14:paraId="4F81AFDD" w14:textId="77777777" w:rsidR="00B451DA" w:rsidRDefault="00B451DA" w:rsidP="003F0C6D">
      <w:pPr>
        <w:rPr>
          <w:b/>
          <w:bCs/>
        </w:rPr>
      </w:pPr>
    </w:p>
    <w:p w14:paraId="0835AC56" w14:textId="0E211E8F" w:rsidR="00B451DA" w:rsidRDefault="00B451DA" w:rsidP="003F0C6D">
      <w:pPr>
        <w:rPr>
          <w:b/>
          <w:bCs/>
        </w:rPr>
      </w:pPr>
      <w:r w:rsidRPr="00D37DB0">
        <w:rPr>
          <w:b/>
          <w:bCs/>
          <w:sz w:val="36"/>
          <w:szCs w:val="36"/>
        </w:rPr>
        <w:t>2. Instructor Information</w:t>
      </w:r>
    </w:p>
    <w:p w14:paraId="2BB47E9D" w14:textId="70764EA1" w:rsidR="00727A53" w:rsidRPr="003F6720" w:rsidRDefault="00727A53" w:rsidP="00727A53">
      <w:pPr>
        <w:rPr>
          <w:b/>
          <w:bCs/>
        </w:rPr>
      </w:pPr>
    </w:p>
    <w:tbl>
      <w:tblPr>
        <w:tblW w:w="101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701"/>
        <w:gridCol w:w="992"/>
        <w:gridCol w:w="993"/>
        <w:gridCol w:w="4551"/>
      </w:tblGrid>
      <w:tr w:rsidR="00727A53" w:rsidRPr="00597639" w14:paraId="42D8F818" w14:textId="77777777" w:rsidTr="00624081">
        <w:trPr>
          <w:trHeight w:val="315"/>
        </w:trPr>
        <w:tc>
          <w:tcPr>
            <w:tcW w:w="1910" w:type="dxa"/>
            <w:noWrap/>
            <w:vAlign w:val="center"/>
            <w:hideMark/>
          </w:tcPr>
          <w:p w14:paraId="466A2633" w14:textId="77777777" w:rsidR="00727A53" w:rsidRPr="00597639" w:rsidRDefault="00727A53" w:rsidP="00624081">
            <w:pPr>
              <w:rPr>
                <w:rFonts w:cstheme="minorHAnsi"/>
                <w:b/>
                <w:bCs/>
                <w:color w:val="000000"/>
                <w:lang w:eastAsia="en-CA"/>
              </w:rPr>
            </w:pPr>
            <w:r w:rsidRPr="00597639">
              <w:rPr>
                <w:rFonts w:cstheme="minorHAnsi"/>
                <w:b/>
                <w:bCs/>
                <w:color w:val="000000"/>
                <w:lang w:eastAsia="en-CA"/>
              </w:rPr>
              <w:t>Instructors</w:t>
            </w:r>
          </w:p>
        </w:tc>
        <w:tc>
          <w:tcPr>
            <w:tcW w:w="1701" w:type="dxa"/>
            <w:noWrap/>
            <w:vAlign w:val="center"/>
            <w:hideMark/>
          </w:tcPr>
          <w:p w14:paraId="71485235" w14:textId="77777777" w:rsidR="00727A53" w:rsidRPr="00597639" w:rsidRDefault="00727A53" w:rsidP="00624081">
            <w:pPr>
              <w:rPr>
                <w:rFonts w:cstheme="minorHAnsi"/>
                <w:b/>
                <w:bCs/>
                <w:color w:val="000000"/>
                <w:lang w:eastAsia="en-CA"/>
              </w:rPr>
            </w:pPr>
            <w:r w:rsidRPr="00597639">
              <w:rPr>
                <w:rFonts w:cstheme="minorHAnsi"/>
                <w:b/>
                <w:bCs/>
                <w:color w:val="000000"/>
                <w:lang w:eastAsia="en-CA"/>
              </w:rPr>
              <w:t>Email</w:t>
            </w:r>
          </w:p>
        </w:tc>
        <w:tc>
          <w:tcPr>
            <w:tcW w:w="992" w:type="dxa"/>
            <w:noWrap/>
            <w:vAlign w:val="center"/>
            <w:hideMark/>
          </w:tcPr>
          <w:p w14:paraId="7E86B9BB" w14:textId="77777777" w:rsidR="00727A53" w:rsidRPr="00597639" w:rsidRDefault="00727A53" w:rsidP="00624081">
            <w:pPr>
              <w:rPr>
                <w:rFonts w:cstheme="minorHAnsi"/>
                <w:b/>
                <w:bCs/>
                <w:color w:val="000000"/>
                <w:lang w:eastAsia="en-CA"/>
              </w:rPr>
            </w:pPr>
            <w:r w:rsidRPr="00597639">
              <w:rPr>
                <w:rFonts w:cstheme="minorHAnsi"/>
                <w:b/>
                <w:bCs/>
                <w:color w:val="000000"/>
                <w:lang w:eastAsia="en-CA"/>
              </w:rPr>
              <w:t>Office</w:t>
            </w:r>
          </w:p>
        </w:tc>
        <w:tc>
          <w:tcPr>
            <w:tcW w:w="993" w:type="dxa"/>
            <w:vAlign w:val="center"/>
            <w:hideMark/>
          </w:tcPr>
          <w:p w14:paraId="11902C27" w14:textId="77777777" w:rsidR="00727A53" w:rsidRPr="00597639" w:rsidRDefault="00727A53" w:rsidP="00624081">
            <w:pPr>
              <w:rPr>
                <w:rFonts w:cstheme="minorHAnsi"/>
                <w:b/>
                <w:bCs/>
                <w:color w:val="000000"/>
                <w:lang w:eastAsia="en-CA"/>
              </w:rPr>
            </w:pPr>
            <w:r w:rsidRPr="00597639">
              <w:rPr>
                <w:rFonts w:cstheme="minorHAnsi"/>
                <w:b/>
                <w:bCs/>
                <w:color w:val="000000"/>
                <w:lang w:eastAsia="en-CA"/>
              </w:rPr>
              <w:t>Phone</w:t>
            </w:r>
          </w:p>
        </w:tc>
        <w:tc>
          <w:tcPr>
            <w:tcW w:w="4551" w:type="dxa"/>
            <w:noWrap/>
            <w:vAlign w:val="center"/>
            <w:hideMark/>
          </w:tcPr>
          <w:p w14:paraId="62FA9953" w14:textId="77777777" w:rsidR="00727A53" w:rsidRPr="00597639" w:rsidRDefault="00727A53" w:rsidP="00624081">
            <w:pPr>
              <w:rPr>
                <w:rFonts w:cstheme="minorHAnsi"/>
                <w:b/>
                <w:bCs/>
                <w:color w:val="000000"/>
                <w:lang w:eastAsia="en-CA"/>
              </w:rPr>
            </w:pPr>
            <w:r w:rsidRPr="00597639">
              <w:rPr>
                <w:rFonts w:cstheme="minorHAnsi"/>
                <w:b/>
                <w:bCs/>
                <w:color w:val="000000"/>
                <w:lang w:eastAsia="en-CA"/>
              </w:rPr>
              <w:t>Office Hours</w:t>
            </w:r>
          </w:p>
        </w:tc>
      </w:tr>
      <w:tr w:rsidR="00727A53" w:rsidRPr="00597639" w14:paraId="290E237C" w14:textId="77777777" w:rsidTr="00624081">
        <w:trPr>
          <w:trHeight w:val="315"/>
        </w:trPr>
        <w:tc>
          <w:tcPr>
            <w:tcW w:w="1910" w:type="dxa"/>
            <w:noWrap/>
            <w:vAlign w:val="bottom"/>
            <w:hideMark/>
          </w:tcPr>
          <w:p w14:paraId="18B27CA0" w14:textId="77777777" w:rsidR="00727A53" w:rsidRPr="00597639" w:rsidRDefault="00727A53" w:rsidP="00624081">
            <w:pPr>
              <w:rPr>
                <w:rFonts w:cstheme="minorHAnsi"/>
                <w:color w:val="000000"/>
                <w:lang w:eastAsia="en-CA"/>
              </w:rPr>
            </w:pPr>
            <w:r w:rsidRPr="00B7279B">
              <w:rPr>
                <w:rFonts w:cstheme="minorHAnsi"/>
                <w:color w:val="000000"/>
                <w:lang w:eastAsia="en-CA"/>
              </w:rPr>
              <w:t>Dr.</w:t>
            </w:r>
            <w:r>
              <w:rPr>
                <w:rFonts w:cstheme="minorHAnsi"/>
                <w:color w:val="000000"/>
                <w:lang w:eastAsia="en-CA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eastAsia="en-CA"/>
              </w:rPr>
              <w:t>Xingfu</w:t>
            </w:r>
            <w:proofErr w:type="spellEnd"/>
            <w:r>
              <w:rPr>
                <w:rFonts w:cstheme="minorHAnsi"/>
                <w:color w:val="000000"/>
                <w:lang w:eastAsia="en-CA"/>
              </w:rPr>
              <w:t xml:space="preserve"> ZOU</w:t>
            </w:r>
          </w:p>
        </w:tc>
        <w:tc>
          <w:tcPr>
            <w:tcW w:w="1701" w:type="dxa"/>
            <w:noWrap/>
            <w:vAlign w:val="bottom"/>
            <w:hideMark/>
          </w:tcPr>
          <w:p w14:paraId="1263B9AE" w14:textId="77777777" w:rsidR="00727A53" w:rsidRPr="00597639" w:rsidRDefault="00727A53" w:rsidP="00624081">
            <w:pPr>
              <w:rPr>
                <w:rFonts w:cstheme="minorHAnsi"/>
                <w:color w:val="000000"/>
                <w:lang w:eastAsia="en-CA"/>
              </w:rPr>
            </w:pPr>
            <w:r>
              <w:rPr>
                <w:rFonts w:cstheme="minorHAnsi"/>
                <w:color w:val="000000"/>
                <w:lang w:eastAsia="en-CA"/>
              </w:rPr>
              <w:t>xzou@uwo.ca</w:t>
            </w:r>
          </w:p>
        </w:tc>
        <w:tc>
          <w:tcPr>
            <w:tcW w:w="992" w:type="dxa"/>
            <w:noWrap/>
            <w:vAlign w:val="bottom"/>
            <w:hideMark/>
          </w:tcPr>
          <w:p w14:paraId="16D6FA7E" w14:textId="77777777" w:rsidR="00727A53" w:rsidRPr="00597639" w:rsidRDefault="00727A53" w:rsidP="00624081">
            <w:pPr>
              <w:rPr>
                <w:rFonts w:cstheme="minorHAnsi"/>
                <w:color w:val="000000"/>
                <w:lang w:eastAsia="en-CA"/>
              </w:rPr>
            </w:pPr>
            <w:r>
              <w:rPr>
                <w:rFonts w:cstheme="minorHAnsi"/>
                <w:color w:val="000000"/>
                <w:lang w:eastAsia="en-CA"/>
              </w:rPr>
              <w:t>MC284</w:t>
            </w:r>
          </w:p>
        </w:tc>
        <w:tc>
          <w:tcPr>
            <w:tcW w:w="993" w:type="dxa"/>
            <w:hideMark/>
          </w:tcPr>
          <w:p w14:paraId="505462AE" w14:textId="77777777" w:rsidR="00727A53" w:rsidRPr="00597639" w:rsidRDefault="00727A53" w:rsidP="00624081">
            <w:pPr>
              <w:rPr>
                <w:rFonts w:cstheme="minorHAnsi"/>
                <w:color w:val="000000"/>
                <w:lang w:eastAsia="en-CA"/>
              </w:rPr>
            </w:pPr>
            <w:r>
              <w:rPr>
                <w:rFonts w:cstheme="minorHAnsi"/>
                <w:color w:val="000000"/>
                <w:lang w:eastAsia="en-CA"/>
              </w:rPr>
              <w:t>88781</w:t>
            </w:r>
          </w:p>
        </w:tc>
        <w:tc>
          <w:tcPr>
            <w:tcW w:w="4551" w:type="dxa"/>
            <w:noWrap/>
            <w:vAlign w:val="bottom"/>
            <w:hideMark/>
          </w:tcPr>
          <w:p w14:paraId="505A7BCF" w14:textId="77777777" w:rsidR="00727A53" w:rsidRDefault="00727A53" w:rsidP="00624081">
            <w:pPr>
              <w:rPr>
                <w:rFonts w:cstheme="minorHAnsi"/>
                <w:color w:val="000000"/>
                <w:lang w:eastAsia="en-CA"/>
              </w:rPr>
            </w:pPr>
            <w:r>
              <w:rPr>
                <w:rFonts w:cstheme="minorHAnsi"/>
                <w:color w:val="000000"/>
                <w:lang w:eastAsia="en-CA"/>
              </w:rPr>
              <w:t>Time: TBA</w:t>
            </w:r>
          </w:p>
          <w:p w14:paraId="3A4CA2CB" w14:textId="77777777" w:rsidR="00727A53" w:rsidRPr="00597639" w:rsidRDefault="00727A53" w:rsidP="0062408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eastAsia="en-CA"/>
              </w:rPr>
              <w:t xml:space="preserve"> In-person in MC284</w:t>
            </w:r>
          </w:p>
        </w:tc>
      </w:tr>
    </w:tbl>
    <w:p w14:paraId="1E740871" w14:textId="77777777" w:rsidR="00727A53" w:rsidRDefault="00727A53" w:rsidP="00727A53">
      <w:pPr>
        <w:rPr>
          <w:bCs/>
        </w:rPr>
      </w:pPr>
    </w:p>
    <w:p w14:paraId="647499F6" w14:textId="77777777" w:rsidR="00727A53" w:rsidRDefault="00727A53" w:rsidP="00727A53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Two hours per week will be determined after discussing with the class to maximize the accessibility. </w:t>
      </w:r>
    </w:p>
    <w:p w14:paraId="68435412" w14:textId="77777777" w:rsidR="00727A53" w:rsidRDefault="00727A53" w:rsidP="00727A53">
      <w:pPr>
        <w:rPr>
          <w:bCs/>
          <w:color w:val="385623" w:themeColor="accent6" w:themeShade="80"/>
        </w:rPr>
      </w:pPr>
      <w:r>
        <w:rPr>
          <w:bCs/>
          <w:color w:val="000000" w:themeColor="text1"/>
        </w:rPr>
        <w:t>Extra</w:t>
      </w:r>
      <w:r w:rsidRPr="00FC4489">
        <w:rPr>
          <w:bCs/>
          <w:color w:val="000000" w:themeColor="text1"/>
        </w:rPr>
        <w:t xml:space="preserve"> meeting times other than the office hours can be scheduled by appointment.</w:t>
      </w:r>
      <w:r>
        <w:rPr>
          <w:bCs/>
          <w:color w:val="FF0000"/>
        </w:rPr>
        <w:t xml:space="preserve"> </w:t>
      </w:r>
      <w:r>
        <w:rPr>
          <w:bCs/>
        </w:rPr>
        <w:t xml:space="preserve">Students </w:t>
      </w:r>
      <w:r w:rsidRPr="002417C7">
        <w:rPr>
          <w:bCs/>
          <w:u w:val="double"/>
        </w:rPr>
        <w:t xml:space="preserve">must use their Western </w:t>
      </w:r>
      <w:r w:rsidRPr="002417C7">
        <w:rPr>
          <w:bCs/>
          <w:color w:val="000000" w:themeColor="text1"/>
          <w:u w:val="double"/>
        </w:rPr>
        <w:t>(</w:t>
      </w:r>
      <w:r w:rsidRPr="002417C7">
        <w:rPr>
          <w:bCs/>
          <w:color w:val="0000FF"/>
          <w:u w:val="double"/>
        </w:rPr>
        <w:t>@uwo.ca</w:t>
      </w:r>
      <w:r w:rsidRPr="002417C7">
        <w:rPr>
          <w:bCs/>
          <w:u w:val="double"/>
        </w:rPr>
        <w:t>) email addresses</w:t>
      </w:r>
      <w:r>
        <w:rPr>
          <w:bCs/>
        </w:rPr>
        <w:t xml:space="preserve"> when</w:t>
      </w:r>
      <w:r w:rsidRPr="003F0C6D">
        <w:rPr>
          <w:bCs/>
        </w:rPr>
        <w:t xml:space="preserve"> contacting </w:t>
      </w:r>
      <w:r>
        <w:rPr>
          <w:bCs/>
        </w:rPr>
        <w:t>their</w:t>
      </w:r>
      <w:r w:rsidRPr="003F0C6D">
        <w:rPr>
          <w:bCs/>
        </w:rPr>
        <w:t xml:space="preserve"> </w:t>
      </w:r>
      <w:r>
        <w:rPr>
          <w:bCs/>
        </w:rPr>
        <w:t>me by email</w:t>
      </w:r>
      <w:r w:rsidRPr="00A84D9F">
        <w:rPr>
          <w:bCs/>
          <w:color w:val="385623" w:themeColor="accent6" w:themeShade="80"/>
        </w:rPr>
        <w:t xml:space="preserve">.  </w:t>
      </w:r>
    </w:p>
    <w:p w14:paraId="79FD3158" w14:textId="77777777" w:rsidR="00727A53" w:rsidRDefault="00727A53" w:rsidP="00727A53">
      <w:pPr>
        <w:rPr>
          <w:b/>
          <w:bCs/>
          <w:sz w:val="36"/>
          <w:szCs w:val="36"/>
        </w:rPr>
      </w:pPr>
    </w:p>
    <w:p w14:paraId="02218B5F" w14:textId="085CD63F" w:rsidR="00B451DA" w:rsidRPr="00F02B8A" w:rsidRDefault="00B451DA" w:rsidP="00845B86">
      <w:pPr>
        <w:rPr>
          <w:b/>
          <w:bCs/>
          <w:sz w:val="36"/>
          <w:szCs w:val="36"/>
        </w:rPr>
      </w:pPr>
      <w:r w:rsidRPr="008C038D">
        <w:rPr>
          <w:b/>
          <w:bCs/>
          <w:sz w:val="36"/>
          <w:szCs w:val="36"/>
        </w:rPr>
        <w:t xml:space="preserve">3. Course </w:t>
      </w:r>
      <w:r>
        <w:rPr>
          <w:b/>
          <w:bCs/>
          <w:sz w:val="36"/>
          <w:szCs w:val="36"/>
        </w:rPr>
        <w:t>Syllabus, Schedule, Delivery Mode</w:t>
      </w:r>
    </w:p>
    <w:p w14:paraId="6C9B4356" w14:textId="77777777" w:rsidR="00727A53" w:rsidRPr="00276FF7" w:rsidRDefault="00CF2B11" w:rsidP="00727A53">
      <w:pPr>
        <w:rPr>
          <w:bCs/>
          <w:color w:val="007F00"/>
        </w:rPr>
      </w:pPr>
      <w:r w:rsidRPr="00845B86">
        <w:rPr>
          <w:b/>
          <w:bCs/>
        </w:rPr>
        <w:br/>
      </w:r>
      <w:r w:rsidR="00727A53" w:rsidRPr="008D6704">
        <w:rPr>
          <w:rFonts w:eastAsia="SimSun" w:hint="eastAsia"/>
          <w:b/>
          <w:bCs/>
          <w:color w:val="000000"/>
          <w:lang w:val="en-US"/>
        </w:rPr>
        <w:t>Co</w:t>
      </w:r>
      <w:r w:rsidR="00727A53" w:rsidRPr="008D6704">
        <w:rPr>
          <w:rFonts w:eastAsia="SimSun"/>
          <w:b/>
          <w:bCs/>
          <w:color w:val="000000"/>
          <w:lang w:val="en-US"/>
        </w:rPr>
        <w:t>urse topics</w:t>
      </w:r>
      <w:r w:rsidR="00727A53">
        <w:rPr>
          <w:rFonts w:eastAsia="SimSun"/>
          <w:color w:val="000000"/>
          <w:lang w:val="en-US"/>
        </w:rPr>
        <w:t xml:space="preserve">:  </w:t>
      </w:r>
      <w:r w:rsidR="00727A53">
        <w:rPr>
          <w:rFonts w:eastAsia="SimSun"/>
          <w:color w:val="000000"/>
          <w:lang w:val="en-US" w:eastAsia="en-US"/>
        </w:rPr>
        <w:t>derivation of equations; b</w:t>
      </w:r>
      <w:r w:rsidR="00727A53" w:rsidRPr="00276FF7">
        <w:rPr>
          <w:rFonts w:eastAsia="SimSun"/>
          <w:color w:val="000000"/>
          <w:lang w:val="en-US" w:eastAsia="en-US"/>
        </w:rPr>
        <w:t>oundary value problems for Laplace, heat, and wave equations;</w:t>
      </w:r>
      <w:r w:rsidR="00727A53">
        <w:rPr>
          <w:rFonts w:eastAsia="SimSun"/>
          <w:color w:val="000000"/>
          <w:lang w:val="en-US" w:eastAsia="en-US"/>
        </w:rPr>
        <w:t xml:space="preserve"> </w:t>
      </w:r>
      <w:r w:rsidR="00727A53" w:rsidRPr="00276FF7">
        <w:rPr>
          <w:rFonts w:eastAsia="SimSun"/>
          <w:color w:val="000000"/>
          <w:lang w:val="en-US" w:eastAsia="en-US"/>
        </w:rPr>
        <w:t xml:space="preserve">separation of variables; Fourier series; Sturm-Liouville Theory; eigenfunction expansions; cylindrical and spherical problems; Fourier and Laplace </w:t>
      </w:r>
      <w:proofErr w:type="gramStart"/>
      <w:r w:rsidR="00727A53" w:rsidRPr="00276FF7">
        <w:rPr>
          <w:rFonts w:eastAsia="SimSun"/>
          <w:color w:val="000000"/>
          <w:lang w:val="en-US" w:eastAsia="en-US"/>
        </w:rPr>
        <w:t>transforms</w:t>
      </w:r>
      <w:r w:rsidR="00727A53">
        <w:rPr>
          <w:rFonts w:eastAsia="SimSun"/>
          <w:color w:val="000000"/>
          <w:lang w:val="en-US" w:eastAsia="en-US"/>
        </w:rPr>
        <w:t xml:space="preserve">  for</w:t>
      </w:r>
      <w:proofErr w:type="gramEnd"/>
      <w:r w:rsidR="00727A53">
        <w:rPr>
          <w:rFonts w:eastAsia="SimSun"/>
          <w:color w:val="000000"/>
          <w:lang w:val="en-US" w:eastAsia="en-US"/>
        </w:rPr>
        <w:t xml:space="preserve"> equations on unbounded domains.</w:t>
      </w:r>
    </w:p>
    <w:p w14:paraId="1B7319C7" w14:textId="77777777" w:rsidR="00727A53" w:rsidRPr="00E925CE" w:rsidRDefault="00727A53" w:rsidP="00727A53">
      <w:pPr>
        <w:rPr>
          <w:bCs/>
          <w:color w:val="007F00"/>
        </w:rPr>
      </w:pPr>
    </w:p>
    <w:p w14:paraId="29B0B18C" w14:textId="36516D93" w:rsidR="00727A53" w:rsidRDefault="008D6704" w:rsidP="00727A53">
      <w:pPr>
        <w:rPr>
          <w:bCs/>
          <w:color w:val="000000" w:themeColor="text1"/>
        </w:rPr>
      </w:pPr>
      <w:r w:rsidRPr="008D6704">
        <w:rPr>
          <w:rFonts w:hint="eastAsia"/>
          <w:b/>
          <w:color w:val="000000" w:themeColor="text1"/>
        </w:rPr>
        <w:t>Learning outcomes</w:t>
      </w:r>
      <w:r>
        <w:rPr>
          <w:rFonts w:hint="eastAsia"/>
          <w:bCs/>
          <w:color w:val="000000" w:themeColor="text1"/>
        </w:rPr>
        <w:t xml:space="preserve">: </w:t>
      </w:r>
      <w:r w:rsidR="00727A53" w:rsidRPr="00E16272">
        <w:rPr>
          <w:bCs/>
          <w:color w:val="000000" w:themeColor="text1"/>
        </w:rPr>
        <w:t xml:space="preserve">Students are expected to be able to understand the backgrounds of the PDEs of </w:t>
      </w:r>
      <w:proofErr w:type="gramStart"/>
      <w:r w:rsidR="00727A53" w:rsidRPr="00E16272">
        <w:rPr>
          <w:bCs/>
          <w:color w:val="000000" w:themeColor="text1"/>
        </w:rPr>
        <w:t>aforementioned equations</w:t>
      </w:r>
      <w:proofErr w:type="gramEnd"/>
      <w:r w:rsidR="00727A53" w:rsidRPr="00E16272">
        <w:rPr>
          <w:bCs/>
          <w:color w:val="000000" w:themeColor="text1"/>
        </w:rPr>
        <w:t xml:space="preserve">, the meanings of boundary and initial conditions; know </w:t>
      </w:r>
      <w:r>
        <w:rPr>
          <w:rFonts w:hint="eastAsia"/>
          <w:bCs/>
          <w:color w:val="000000" w:themeColor="text1"/>
        </w:rPr>
        <w:t xml:space="preserve">how </w:t>
      </w:r>
      <w:r w:rsidR="00727A53" w:rsidRPr="00E16272">
        <w:rPr>
          <w:bCs/>
          <w:color w:val="000000" w:themeColor="text1"/>
        </w:rPr>
        <w:t xml:space="preserve">to solve such </w:t>
      </w:r>
      <w:proofErr w:type="gramStart"/>
      <w:r w:rsidR="00727A53" w:rsidRPr="00E16272">
        <w:rPr>
          <w:bCs/>
          <w:color w:val="000000" w:themeColor="text1"/>
        </w:rPr>
        <w:t>equations, and</w:t>
      </w:r>
      <w:proofErr w:type="gramEnd"/>
      <w:r w:rsidR="00727A53" w:rsidRPr="00E16272">
        <w:rPr>
          <w:bCs/>
          <w:color w:val="000000" w:themeColor="text1"/>
        </w:rPr>
        <w:t xml:space="preserve"> gather information from solution to explain the phenomena described by the PDEs.</w:t>
      </w:r>
    </w:p>
    <w:p w14:paraId="7A9821EC" w14:textId="77777777" w:rsidR="00727A53" w:rsidRDefault="00727A53" w:rsidP="00727A53">
      <w:pPr>
        <w:rPr>
          <w:bCs/>
          <w:color w:val="000000" w:themeColor="text1"/>
        </w:rPr>
      </w:pPr>
    </w:p>
    <w:p w14:paraId="4064839C" w14:textId="14780374" w:rsidR="008D6704" w:rsidRPr="00987CB3" w:rsidRDefault="008D6704" w:rsidP="008D6704">
      <w:pPr>
        <w:rPr>
          <w:rFonts w:hint="eastAsia"/>
          <w:bCs/>
          <w:color w:val="7030A0"/>
        </w:rPr>
      </w:pPr>
      <w:r w:rsidRPr="00987CB3">
        <w:rPr>
          <w:rFonts w:eastAsia="SimSun"/>
          <w:b/>
          <w:bCs/>
          <w:color w:val="7030A0"/>
          <w:lang w:val="en-US" w:eastAsia="en-US"/>
        </w:rPr>
        <w:t>Lecture (001)</w:t>
      </w:r>
      <w:proofErr w:type="gramStart"/>
      <w:r w:rsidRPr="00987CB3">
        <w:rPr>
          <w:rFonts w:eastAsia="SimSun"/>
          <w:color w:val="7030A0"/>
          <w:lang w:val="en-US" w:eastAsia="en-US"/>
        </w:rPr>
        <w:t xml:space="preserve">:  </w:t>
      </w:r>
      <w:r w:rsidR="009A5872" w:rsidRPr="00987CB3">
        <w:rPr>
          <w:rFonts w:eastAsia="SimSun" w:hint="eastAsia"/>
          <w:color w:val="7030A0"/>
          <w:lang w:val="en-US"/>
        </w:rPr>
        <w:t>[</w:t>
      </w:r>
      <w:proofErr w:type="gramEnd"/>
      <w:r w:rsidR="009A5872" w:rsidRPr="00987CB3">
        <w:rPr>
          <w:rFonts w:eastAsia="SimSun" w:hint="eastAsia"/>
          <w:color w:val="7030A0"/>
          <w:lang w:val="en-US"/>
        </w:rPr>
        <w:t>Redacted]</w:t>
      </w:r>
    </w:p>
    <w:p w14:paraId="1668B5EF" w14:textId="77777777" w:rsidR="008D6704" w:rsidRDefault="008D6704" w:rsidP="00727A53">
      <w:pPr>
        <w:rPr>
          <w:bCs/>
          <w:color w:val="000000" w:themeColor="text1"/>
        </w:rPr>
      </w:pPr>
    </w:p>
    <w:p w14:paraId="443A91E2" w14:textId="4ACF7561" w:rsidR="00C70D02" w:rsidRPr="008D6704" w:rsidRDefault="00727A53" w:rsidP="00727A53">
      <w:pPr>
        <w:rPr>
          <w:b/>
          <w:color w:val="000000" w:themeColor="text1"/>
        </w:rPr>
      </w:pPr>
      <w:r w:rsidRPr="008D6704">
        <w:rPr>
          <w:b/>
          <w:color w:val="000000" w:themeColor="text1"/>
        </w:rPr>
        <w:t>Relevant Key Sessional Dates</w:t>
      </w:r>
    </w:p>
    <w:p w14:paraId="5B97A031" w14:textId="6C81CE2D" w:rsidR="00C70D02" w:rsidRPr="00B96E71" w:rsidRDefault="00C70D02" w:rsidP="002B7D47">
      <w:pPr>
        <w:tabs>
          <w:tab w:val="left" w:pos="6204"/>
        </w:tabs>
        <w:ind w:left="284"/>
        <w:rPr>
          <w:bCs/>
          <w:color w:val="000000" w:themeColor="text1"/>
        </w:rPr>
      </w:pPr>
      <w:r w:rsidRPr="00B96E71">
        <w:rPr>
          <w:bCs/>
          <w:color w:val="000000" w:themeColor="text1"/>
        </w:rPr>
        <w:t xml:space="preserve">Classes begin: September </w:t>
      </w:r>
      <w:r w:rsidR="002B7D47">
        <w:rPr>
          <w:bCs/>
          <w:color w:val="000000" w:themeColor="text1"/>
        </w:rPr>
        <w:t>4</w:t>
      </w:r>
      <w:r w:rsidR="00C62B7E">
        <w:rPr>
          <w:bCs/>
          <w:color w:val="000000" w:themeColor="text1"/>
        </w:rPr>
        <w:t>, 202</w:t>
      </w:r>
      <w:r w:rsidR="002B7D47">
        <w:rPr>
          <w:bCs/>
          <w:color w:val="000000" w:themeColor="text1"/>
        </w:rPr>
        <w:t>5</w:t>
      </w:r>
      <w:r w:rsidR="00727A53">
        <w:rPr>
          <w:rFonts w:hint="eastAsia"/>
          <w:bCs/>
          <w:color w:val="000000" w:themeColor="text1"/>
        </w:rPr>
        <w:t xml:space="preserve">; </w:t>
      </w:r>
      <w:r w:rsidR="00727A53" w:rsidRPr="00B96E71">
        <w:rPr>
          <w:bCs/>
          <w:color w:val="000000" w:themeColor="text1"/>
        </w:rPr>
        <w:t xml:space="preserve">Classes end: December </w:t>
      </w:r>
      <w:r w:rsidR="00727A53">
        <w:rPr>
          <w:bCs/>
          <w:color w:val="000000" w:themeColor="text1"/>
        </w:rPr>
        <w:t xml:space="preserve">9, </w:t>
      </w:r>
      <w:proofErr w:type="gramStart"/>
      <w:r w:rsidR="00727A53">
        <w:rPr>
          <w:bCs/>
          <w:color w:val="000000" w:themeColor="text1"/>
        </w:rPr>
        <w:t>2025;</w:t>
      </w:r>
      <w:proofErr w:type="gramEnd"/>
      <w:r w:rsidR="002B7D47">
        <w:rPr>
          <w:bCs/>
          <w:color w:val="000000" w:themeColor="text1"/>
        </w:rPr>
        <w:tab/>
      </w:r>
    </w:p>
    <w:p w14:paraId="6A6E2486" w14:textId="4A79292B" w:rsidR="00E541E0" w:rsidRDefault="00E925CE" w:rsidP="00B96E71">
      <w:pPr>
        <w:ind w:left="284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Fall </w:t>
      </w:r>
      <w:r w:rsidR="00C70D02" w:rsidRPr="00B96E71">
        <w:rPr>
          <w:bCs/>
          <w:color w:val="000000" w:themeColor="text1"/>
        </w:rPr>
        <w:t xml:space="preserve">Reading Week: </w:t>
      </w:r>
      <w:r w:rsidR="002B7D47">
        <w:rPr>
          <w:bCs/>
          <w:color w:val="000000" w:themeColor="text1"/>
        </w:rPr>
        <w:t>November 3 – 9, 2025</w:t>
      </w:r>
      <w:r w:rsidR="00E541E0">
        <w:rPr>
          <w:bCs/>
          <w:color w:val="000000" w:themeColor="text1"/>
        </w:rPr>
        <w:t xml:space="preserve"> </w:t>
      </w:r>
    </w:p>
    <w:p w14:paraId="4F0EE24C" w14:textId="72BA1CAA" w:rsidR="00C70D02" w:rsidRDefault="00C70D02" w:rsidP="00B96E71">
      <w:pPr>
        <w:ind w:left="284"/>
        <w:rPr>
          <w:bCs/>
          <w:color w:val="000000" w:themeColor="text1"/>
        </w:rPr>
      </w:pPr>
      <w:r w:rsidRPr="00B96E71">
        <w:rPr>
          <w:bCs/>
          <w:color w:val="000000" w:themeColor="text1"/>
        </w:rPr>
        <w:t xml:space="preserve">Classes end: December </w:t>
      </w:r>
      <w:r w:rsidR="002B7D47">
        <w:rPr>
          <w:bCs/>
          <w:color w:val="000000" w:themeColor="text1"/>
        </w:rPr>
        <w:t>9</w:t>
      </w:r>
      <w:r w:rsidR="00C62B7E">
        <w:rPr>
          <w:bCs/>
          <w:color w:val="000000" w:themeColor="text1"/>
        </w:rPr>
        <w:t>, 202</w:t>
      </w:r>
      <w:r w:rsidR="002B7D47">
        <w:rPr>
          <w:bCs/>
          <w:color w:val="000000" w:themeColor="text1"/>
        </w:rPr>
        <w:t>5</w:t>
      </w:r>
    </w:p>
    <w:p w14:paraId="7546B1CA" w14:textId="16C45FE6" w:rsidR="00E925CE" w:rsidRPr="00B96E71" w:rsidRDefault="00E925CE" w:rsidP="00B96E71">
      <w:pPr>
        <w:ind w:left="284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Exam period: December </w:t>
      </w:r>
      <w:r w:rsidR="002B7D47">
        <w:rPr>
          <w:bCs/>
          <w:color w:val="000000" w:themeColor="text1"/>
        </w:rPr>
        <w:t>11</w:t>
      </w:r>
      <w:r>
        <w:rPr>
          <w:bCs/>
          <w:color w:val="000000" w:themeColor="text1"/>
        </w:rPr>
        <w:t xml:space="preserve"> – 22</w:t>
      </w:r>
    </w:p>
    <w:p w14:paraId="08C01DF8" w14:textId="19A71090" w:rsidR="00727A53" w:rsidRDefault="00727A53" w:rsidP="00727A53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rFonts w:eastAsia="SimSun"/>
          <w:color w:val="000000"/>
          <w:lang w:val="en-US"/>
        </w:rPr>
      </w:pPr>
      <w:r>
        <w:rPr>
          <w:rFonts w:eastAsia="SimSun" w:hint="eastAsia"/>
          <w:color w:val="000000"/>
          <w:lang w:val="en-US"/>
        </w:rPr>
        <w:t xml:space="preserve">     </w:t>
      </w:r>
      <w:r w:rsidRPr="00DA56FD">
        <w:rPr>
          <w:rFonts w:eastAsia="SimSun"/>
          <w:sz w:val="26"/>
          <w:szCs w:val="26"/>
          <w:lang w:val="en-US" w:eastAsia="en-US"/>
        </w:rPr>
        <w:t>National Day for Truth Reconciliation</w:t>
      </w:r>
      <w:r>
        <w:rPr>
          <w:rFonts w:eastAsia="SimSun" w:hint="eastAsia"/>
          <w:sz w:val="26"/>
          <w:szCs w:val="26"/>
          <w:lang w:val="en-US"/>
        </w:rPr>
        <w:t>: Sep 30;</w:t>
      </w:r>
      <w:r>
        <w:rPr>
          <w:rFonts w:ascii="AppleSystemUIFont" w:eastAsia="SimSun" w:hAnsi="AppleSystemUIFont" w:cs="AppleSystemUIFont" w:hint="eastAsia"/>
          <w:sz w:val="26"/>
          <w:szCs w:val="26"/>
          <w:lang w:val="en-US"/>
        </w:rPr>
        <w:t xml:space="preserve"> </w:t>
      </w:r>
      <w:r>
        <w:rPr>
          <w:rFonts w:eastAsia="SimSun" w:hint="eastAsia"/>
          <w:color w:val="000000"/>
          <w:lang w:val="en-US"/>
        </w:rPr>
        <w:t>Thanksgiving Day: Oct13.</w:t>
      </w:r>
    </w:p>
    <w:p w14:paraId="274F16AD" w14:textId="77777777" w:rsidR="005658D4" w:rsidRPr="00DA56FD" w:rsidRDefault="005658D4" w:rsidP="00727A53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rFonts w:eastAsia="SimSun"/>
          <w:sz w:val="26"/>
          <w:szCs w:val="26"/>
          <w:lang w:val="en-US"/>
        </w:rPr>
      </w:pPr>
    </w:p>
    <w:p w14:paraId="1B2C0034" w14:textId="02108CFB" w:rsidR="00B451DA" w:rsidRDefault="00B451DA" w:rsidP="00845B86">
      <w:pPr>
        <w:rPr>
          <w:bCs/>
        </w:rPr>
      </w:pPr>
      <w:r w:rsidRPr="007169B1">
        <w:rPr>
          <w:b/>
          <w:bCs/>
          <w:sz w:val="36"/>
          <w:szCs w:val="36"/>
        </w:rPr>
        <w:t>4. Course Materials</w:t>
      </w:r>
    </w:p>
    <w:p w14:paraId="00B61795" w14:textId="77777777" w:rsidR="00F02B8A" w:rsidRDefault="00F02B8A" w:rsidP="00383C5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bCs/>
        </w:rPr>
      </w:pPr>
    </w:p>
    <w:p w14:paraId="045F9FD9" w14:textId="6C93E49C" w:rsidR="00383C54" w:rsidRDefault="00383C54" w:rsidP="00383C5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rFonts w:eastAsia="SimSun"/>
          <w:color w:val="000000"/>
          <w:lang w:val="en-US"/>
        </w:rPr>
      </w:pPr>
      <w:r w:rsidRPr="008A0266">
        <w:rPr>
          <w:rFonts w:eastAsia="SimSun"/>
          <w:b/>
          <w:bCs/>
          <w:color w:val="000000"/>
          <w:lang w:val="en-US" w:eastAsia="en-US"/>
        </w:rPr>
        <w:t>Textbook:</w:t>
      </w:r>
      <w:r w:rsidRPr="008A0266">
        <w:rPr>
          <w:rFonts w:eastAsia="SimSun"/>
          <w:color w:val="000000"/>
          <w:lang w:val="en-US" w:eastAsia="en-US"/>
        </w:rPr>
        <w:t xml:space="preserve"> Richard </w:t>
      </w:r>
      <w:proofErr w:type="gramStart"/>
      <w:r w:rsidRPr="008A0266">
        <w:rPr>
          <w:rFonts w:eastAsia="SimSun"/>
          <w:color w:val="000000"/>
          <w:lang w:val="en-US" w:eastAsia="en-US"/>
        </w:rPr>
        <w:t>Haberman,  Applied</w:t>
      </w:r>
      <w:proofErr w:type="gramEnd"/>
      <w:r w:rsidRPr="008A0266">
        <w:rPr>
          <w:rFonts w:eastAsia="SimSun"/>
          <w:color w:val="000000"/>
          <w:lang w:val="en-US" w:eastAsia="en-US"/>
        </w:rPr>
        <w:t xml:space="preserve"> Partial Differential Equations, 5th </w:t>
      </w:r>
      <w:proofErr w:type="gramStart"/>
      <w:r w:rsidRPr="008A0266">
        <w:rPr>
          <w:rFonts w:eastAsia="SimSun"/>
          <w:color w:val="000000"/>
          <w:lang w:val="en-US" w:eastAsia="en-US"/>
        </w:rPr>
        <w:t>edition,  Pearson</w:t>
      </w:r>
      <w:proofErr w:type="gramEnd"/>
      <w:r w:rsidRPr="008A0266">
        <w:rPr>
          <w:rFonts w:eastAsia="SimSun"/>
          <w:color w:val="000000"/>
          <w:lang w:val="en-US" w:eastAsia="en-US"/>
        </w:rPr>
        <w:t>, 2013</w:t>
      </w:r>
      <w:r w:rsidRPr="008A0266">
        <w:rPr>
          <w:rFonts w:eastAsia="SimSun"/>
          <w:color w:val="000000"/>
          <w:lang w:val="en-US"/>
        </w:rPr>
        <w:t>.</w:t>
      </w:r>
    </w:p>
    <w:p w14:paraId="76855E83" w14:textId="36E7D7E9" w:rsidR="00383C54" w:rsidRDefault="00383C54" w:rsidP="00383C5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rFonts w:eastAsia="SimSun"/>
          <w:color w:val="000000"/>
        </w:rPr>
      </w:pPr>
      <w:r w:rsidRPr="00CA4D7D">
        <w:rPr>
          <w:rFonts w:eastAsia="SimSun"/>
          <w:color w:val="000000"/>
        </w:rPr>
        <w:t xml:space="preserve">Prices </w:t>
      </w:r>
      <w:r>
        <w:rPr>
          <w:rFonts w:eastAsia="SimSun" w:hint="eastAsia"/>
          <w:color w:val="000000"/>
        </w:rPr>
        <w:t xml:space="preserve">for this textbook </w:t>
      </w:r>
      <w:r w:rsidRPr="00CA4D7D">
        <w:rPr>
          <w:rFonts w:eastAsia="SimSun"/>
          <w:color w:val="000000"/>
        </w:rPr>
        <w:t>vary online, from $69.10 CAN at biblio.com to $85.55CAN at AbeBooks.com.</w:t>
      </w:r>
    </w:p>
    <w:p w14:paraId="64673AEB" w14:textId="77777777" w:rsidR="00383C54" w:rsidRDefault="00383C54" w:rsidP="00383C5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rFonts w:eastAsia="SimSun"/>
          <w:color w:val="000000"/>
        </w:rPr>
      </w:pPr>
    </w:p>
    <w:p w14:paraId="566A189B" w14:textId="68DE4F3E" w:rsidR="00383C54" w:rsidRPr="00383C54" w:rsidRDefault="00383C54" w:rsidP="00383C5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rFonts w:eastAsia="SimSun"/>
          <w:color w:val="000000"/>
        </w:rPr>
      </w:pPr>
      <w:r>
        <w:rPr>
          <w:rFonts w:eastAsia="SimSun" w:hint="eastAsia"/>
          <w:color w:val="000000"/>
        </w:rPr>
        <w:t>Notes: (</w:t>
      </w:r>
      <w:proofErr w:type="spellStart"/>
      <w:r>
        <w:rPr>
          <w:rFonts w:eastAsia="SimSun" w:hint="eastAsia"/>
          <w:color w:val="000000"/>
        </w:rPr>
        <w:t>i</w:t>
      </w:r>
      <w:proofErr w:type="spellEnd"/>
      <w:r>
        <w:rPr>
          <w:rFonts w:eastAsia="SimSun" w:hint="eastAsia"/>
          <w:color w:val="000000"/>
        </w:rPr>
        <w:t xml:space="preserve">) A portion of the course materials for the next PDE course AM4815 will from this textbook. (ii) </w:t>
      </w:r>
      <w:r>
        <w:rPr>
          <w:rFonts w:eastAsia="SimSun"/>
          <w:color w:val="000000"/>
          <w:lang w:val="en-US" w:eastAsia="en-US"/>
        </w:rPr>
        <w:t>Some m</w:t>
      </w:r>
      <w:r w:rsidRPr="008A0266">
        <w:rPr>
          <w:rFonts w:eastAsia="SimSun"/>
          <w:color w:val="000000"/>
          <w:lang w:val="en-US" w:eastAsia="en-US"/>
        </w:rPr>
        <w:t xml:space="preserve">aterials not </w:t>
      </w:r>
      <w:proofErr w:type="gramStart"/>
      <w:r w:rsidRPr="008A0266">
        <w:rPr>
          <w:rFonts w:eastAsia="SimSun"/>
          <w:color w:val="000000"/>
          <w:lang w:val="en-US" w:eastAsia="en-US"/>
        </w:rPr>
        <w:t>included  in</w:t>
      </w:r>
      <w:proofErr w:type="gramEnd"/>
      <w:r w:rsidRPr="008A0266">
        <w:rPr>
          <w:rFonts w:eastAsia="SimSun"/>
          <w:color w:val="000000"/>
          <w:lang w:val="en-US" w:eastAsia="en-US"/>
        </w:rPr>
        <w:t xml:space="preserve"> this text may be adopted/added and will be </w:t>
      </w:r>
      <w:proofErr w:type="gramStart"/>
      <w:r w:rsidRPr="008A0266">
        <w:rPr>
          <w:rFonts w:eastAsia="SimSun"/>
          <w:color w:val="000000"/>
          <w:lang w:val="en-US" w:eastAsia="en-US"/>
        </w:rPr>
        <w:t>testable  in</w:t>
      </w:r>
      <w:proofErr w:type="gramEnd"/>
      <w:r w:rsidRPr="008A0266">
        <w:rPr>
          <w:rFonts w:eastAsia="SimSun"/>
          <w:color w:val="000000"/>
          <w:lang w:val="en-US" w:eastAsia="en-US"/>
        </w:rPr>
        <w:t xml:space="preserve"> the midterm or final exam. As such, skipping classes may result in disadvantageous consequences.</w:t>
      </w:r>
    </w:p>
    <w:p w14:paraId="386C9597" w14:textId="77777777" w:rsidR="00D56C10" w:rsidRDefault="00D56C10" w:rsidP="00C62B7E">
      <w:pPr>
        <w:rPr>
          <w:bCs/>
          <w:color w:val="000000" w:themeColor="text1"/>
        </w:rPr>
      </w:pPr>
    </w:p>
    <w:p w14:paraId="4746315D" w14:textId="0133B9D3" w:rsidR="00845B86" w:rsidRPr="00845B86" w:rsidRDefault="00845B86" w:rsidP="00C62B7E">
      <w:pPr>
        <w:rPr>
          <w:bCs/>
          <w:color w:val="000000" w:themeColor="text1"/>
        </w:rPr>
      </w:pPr>
      <w:r w:rsidRPr="00845B86">
        <w:rPr>
          <w:bCs/>
          <w:color w:val="000000" w:themeColor="text1"/>
        </w:rPr>
        <w:t xml:space="preserve">Students </w:t>
      </w:r>
      <w:r w:rsidR="00C62B7E">
        <w:rPr>
          <w:bCs/>
          <w:color w:val="000000" w:themeColor="text1"/>
        </w:rPr>
        <w:t>are responsible for</w:t>
      </w:r>
      <w:r w:rsidRPr="00845B86">
        <w:rPr>
          <w:bCs/>
          <w:color w:val="000000" w:themeColor="text1"/>
        </w:rPr>
        <w:t xml:space="preserve"> check</w:t>
      </w:r>
      <w:r w:rsidR="00C62B7E">
        <w:rPr>
          <w:bCs/>
          <w:color w:val="000000" w:themeColor="text1"/>
        </w:rPr>
        <w:t>ing the course</w:t>
      </w:r>
      <w:r w:rsidRPr="00845B86">
        <w:rPr>
          <w:bCs/>
          <w:color w:val="000000" w:themeColor="text1"/>
        </w:rPr>
        <w:t xml:space="preserve"> OWL</w:t>
      </w:r>
      <w:r w:rsidR="00C62B7E">
        <w:rPr>
          <w:bCs/>
          <w:color w:val="000000" w:themeColor="text1"/>
        </w:rPr>
        <w:t xml:space="preserve"> site</w:t>
      </w:r>
      <w:r w:rsidRPr="00845B86">
        <w:rPr>
          <w:bCs/>
          <w:color w:val="000000" w:themeColor="text1"/>
        </w:rPr>
        <w:t xml:space="preserve"> (</w:t>
      </w:r>
      <w:r w:rsidR="00814A9E" w:rsidRPr="00814A9E">
        <w:rPr>
          <w:bCs/>
          <w:color w:val="0000FF"/>
        </w:rPr>
        <w:t>https://westernu.brightspace.com/</w:t>
      </w:r>
      <w:r w:rsidRPr="00845B86">
        <w:rPr>
          <w:bCs/>
          <w:color w:val="000000" w:themeColor="text1"/>
        </w:rPr>
        <w:t xml:space="preserve">) </w:t>
      </w:r>
      <w:r w:rsidR="009D571D">
        <w:rPr>
          <w:bCs/>
          <w:color w:val="000000" w:themeColor="text1"/>
        </w:rPr>
        <w:t>regularly</w:t>
      </w:r>
      <w:r w:rsidRPr="00845B86">
        <w:rPr>
          <w:bCs/>
          <w:color w:val="000000" w:themeColor="text1"/>
        </w:rPr>
        <w:t xml:space="preserve"> for news and updates.</w:t>
      </w:r>
      <w:r w:rsidR="00C62B7E">
        <w:rPr>
          <w:bCs/>
          <w:color w:val="000000" w:themeColor="text1"/>
        </w:rPr>
        <w:t xml:space="preserve"> </w:t>
      </w:r>
      <w:r w:rsidRPr="00845B86">
        <w:rPr>
          <w:bCs/>
          <w:color w:val="000000" w:themeColor="text1"/>
        </w:rPr>
        <w:t>This is the primary method by which information will be disseminated to all students in the class.</w:t>
      </w:r>
      <w:r w:rsidR="00AC7C0C">
        <w:rPr>
          <w:bCs/>
          <w:color w:val="000000" w:themeColor="text1"/>
        </w:rPr>
        <w:t xml:space="preserve"> </w:t>
      </w:r>
    </w:p>
    <w:p w14:paraId="5C41F26B" w14:textId="77777777" w:rsidR="008C038D" w:rsidRPr="008C038D" w:rsidRDefault="008C038D" w:rsidP="008C038D">
      <w:pPr>
        <w:rPr>
          <w:bCs/>
          <w:color w:val="000000" w:themeColor="text1"/>
        </w:rPr>
      </w:pPr>
    </w:p>
    <w:p w14:paraId="575F6021" w14:textId="36879CA4" w:rsidR="008C038D" w:rsidRPr="00867AFD" w:rsidRDefault="008C038D" w:rsidP="00845B86">
      <w:pPr>
        <w:rPr>
          <w:bCs/>
          <w:color w:val="000000" w:themeColor="text1"/>
        </w:rPr>
      </w:pPr>
      <w:r w:rsidRPr="008C038D">
        <w:rPr>
          <w:bCs/>
          <w:color w:val="000000" w:themeColor="text1"/>
        </w:rPr>
        <w:t>If students need assistance</w:t>
      </w:r>
      <w:r w:rsidR="00C62B7E">
        <w:rPr>
          <w:bCs/>
          <w:color w:val="000000" w:themeColor="text1"/>
        </w:rPr>
        <w:t xml:space="preserve"> with the course OWL site</w:t>
      </w:r>
      <w:r w:rsidRPr="008C038D">
        <w:rPr>
          <w:bCs/>
          <w:color w:val="000000" w:themeColor="text1"/>
        </w:rPr>
        <w:t xml:space="preserve">, they can seek support on the </w:t>
      </w:r>
      <w:hyperlink r:id="rId6" w:history="1">
        <w:r w:rsidRPr="007B44CF">
          <w:rPr>
            <w:rStyle w:val="Hyperlink"/>
            <w:bCs/>
          </w:rPr>
          <w:t xml:space="preserve">OWL </w:t>
        </w:r>
        <w:r w:rsidR="007B44CF" w:rsidRPr="007B44CF">
          <w:rPr>
            <w:rStyle w:val="Hyperlink"/>
            <w:bCs/>
          </w:rPr>
          <w:t xml:space="preserve">Brightspace </w:t>
        </w:r>
        <w:r w:rsidRPr="007B44CF">
          <w:rPr>
            <w:rStyle w:val="Hyperlink"/>
            <w:bCs/>
          </w:rPr>
          <w:t>Help</w:t>
        </w:r>
      </w:hyperlink>
      <w:r w:rsidRPr="008C038D">
        <w:rPr>
          <w:bCs/>
          <w:color w:val="000000" w:themeColor="text1"/>
        </w:rPr>
        <w:t xml:space="preserve"> page.</w:t>
      </w:r>
      <w:r w:rsidR="00C62B7E">
        <w:rPr>
          <w:bCs/>
          <w:color w:val="000000" w:themeColor="text1"/>
        </w:rPr>
        <w:t xml:space="preserve"> </w:t>
      </w:r>
      <w:r w:rsidRPr="008C038D">
        <w:rPr>
          <w:bCs/>
          <w:color w:val="000000" w:themeColor="text1"/>
        </w:rPr>
        <w:t xml:space="preserve"> Alternatively, they can contact the Western Technology Services Helpdesk. </w:t>
      </w:r>
      <w:r w:rsidR="00C62B7E">
        <w:rPr>
          <w:bCs/>
          <w:color w:val="000000" w:themeColor="text1"/>
        </w:rPr>
        <w:t xml:space="preserve"> </w:t>
      </w:r>
      <w:r w:rsidRPr="008C038D">
        <w:rPr>
          <w:bCs/>
          <w:color w:val="000000" w:themeColor="text1"/>
        </w:rPr>
        <w:t>They can be contacted by phone at 519-661-3800 or ext. 83800.</w:t>
      </w:r>
    </w:p>
    <w:p w14:paraId="5713405B" w14:textId="77777777" w:rsidR="00867AFD" w:rsidRPr="00E563ED" w:rsidRDefault="00867AFD" w:rsidP="00845B86">
      <w:pPr>
        <w:rPr>
          <w:bCs/>
          <w:color w:val="007F00"/>
        </w:rPr>
      </w:pPr>
    </w:p>
    <w:p w14:paraId="0A444BCC" w14:textId="70D54A95" w:rsidR="00B451DA" w:rsidRDefault="00B451DA" w:rsidP="00681697">
      <w:pPr>
        <w:rPr>
          <w:bCs/>
          <w:color w:val="0432FF"/>
        </w:rPr>
      </w:pPr>
      <w:r w:rsidRPr="007169B1">
        <w:rPr>
          <w:b/>
          <w:bCs/>
          <w:sz w:val="36"/>
          <w:szCs w:val="36"/>
        </w:rPr>
        <w:t>5. Methods of Evaluation</w:t>
      </w:r>
    </w:p>
    <w:p w14:paraId="571CD465" w14:textId="77777777" w:rsidR="00B451DA" w:rsidRDefault="00B451DA" w:rsidP="00681697">
      <w:pPr>
        <w:rPr>
          <w:bCs/>
          <w:color w:val="0432FF"/>
        </w:rPr>
      </w:pPr>
    </w:p>
    <w:p w14:paraId="3F069E49" w14:textId="7DF709DB" w:rsidR="00681697" w:rsidRPr="00E563ED" w:rsidRDefault="00CA408D" w:rsidP="00681697">
      <w:pPr>
        <w:rPr>
          <w:bCs/>
          <w:color w:val="007F00"/>
        </w:rPr>
      </w:pPr>
      <w:r>
        <w:rPr>
          <w:b/>
          <w:bCs/>
        </w:rPr>
        <w:t>Grading Scheme and Assessment Dates</w:t>
      </w:r>
    </w:p>
    <w:p w14:paraId="7BF331EE" w14:textId="77777777" w:rsidR="00681697" w:rsidRDefault="00681697" w:rsidP="00681697">
      <w:pPr>
        <w:rPr>
          <w:bCs/>
        </w:rPr>
      </w:pPr>
    </w:p>
    <w:p w14:paraId="028E824B" w14:textId="77777777" w:rsidR="00F1194F" w:rsidRDefault="00F1194F" w:rsidP="00F1194F">
      <w:pPr>
        <w:rPr>
          <w:bCs/>
        </w:rPr>
      </w:pPr>
      <w:r w:rsidRPr="004F4F29">
        <w:rPr>
          <w:bCs/>
        </w:rPr>
        <w:t>The overall course grade</w:t>
      </w:r>
      <w:r>
        <w:rPr>
          <w:bCs/>
        </w:rPr>
        <w:t xml:space="preserve"> </w:t>
      </w:r>
      <w:r w:rsidRPr="004F4F29">
        <w:rPr>
          <w:bCs/>
        </w:rPr>
        <w:t>wil</w:t>
      </w:r>
      <w:r>
        <w:rPr>
          <w:bCs/>
        </w:rPr>
        <w:t>l be calculated as listed below:</w:t>
      </w:r>
      <w:r w:rsidRPr="004F4F29">
        <w:rPr>
          <w:bCs/>
        </w:rPr>
        <w:t xml:space="preserve"> </w:t>
      </w:r>
    </w:p>
    <w:p w14:paraId="30293C08" w14:textId="77777777" w:rsidR="00F1194F" w:rsidRDefault="00F1194F" w:rsidP="00F1194F">
      <w:pPr>
        <w:rPr>
          <w:bCs/>
        </w:rPr>
      </w:pPr>
      <w:r>
        <w:rPr>
          <w:bCs/>
        </w:rPr>
        <w:t xml:space="preserve">Assignments (6) </w:t>
      </w:r>
      <w:r>
        <w:rPr>
          <w:bCs/>
        </w:rPr>
        <w:tab/>
        <w:t>15%</w:t>
      </w:r>
      <w:r w:rsidRPr="004F4F29">
        <w:rPr>
          <w:bCs/>
        </w:rPr>
        <w:tab/>
      </w:r>
    </w:p>
    <w:p w14:paraId="38F0CF02" w14:textId="77777777" w:rsidR="00F1194F" w:rsidRDefault="00F1194F" w:rsidP="00F1194F">
      <w:pPr>
        <w:rPr>
          <w:bCs/>
        </w:rPr>
      </w:pPr>
      <w:r>
        <w:rPr>
          <w:bCs/>
        </w:rPr>
        <w:t>Midterm Test</w:t>
      </w:r>
      <w:r>
        <w:rPr>
          <w:bCs/>
        </w:rPr>
        <w:tab/>
      </w:r>
      <w:r>
        <w:rPr>
          <w:bCs/>
        </w:rPr>
        <w:tab/>
        <w:t>35%</w:t>
      </w:r>
    </w:p>
    <w:p w14:paraId="094250E1" w14:textId="77777777" w:rsidR="00F1194F" w:rsidRPr="004F4F29" w:rsidRDefault="00F1194F" w:rsidP="00F1194F">
      <w:pPr>
        <w:rPr>
          <w:bCs/>
        </w:rPr>
      </w:pPr>
      <w:r w:rsidRPr="004F4F29">
        <w:rPr>
          <w:bCs/>
        </w:rPr>
        <w:t>Final Exam</w:t>
      </w:r>
      <w:r w:rsidRPr="004F4F29">
        <w:rPr>
          <w:bCs/>
        </w:rPr>
        <w:tab/>
      </w:r>
      <w:r>
        <w:rPr>
          <w:bCs/>
        </w:rPr>
        <w:tab/>
        <w:t>50%</w:t>
      </w:r>
    </w:p>
    <w:p w14:paraId="50257059" w14:textId="77777777" w:rsidR="00F1194F" w:rsidRDefault="00F1194F" w:rsidP="00F1194F">
      <w:pPr>
        <w:rPr>
          <w:bCs/>
          <w:color w:val="007F00"/>
        </w:rPr>
      </w:pPr>
    </w:p>
    <w:p w14:paraId="4753F168" w14:textId="77777777" w:rsidR="00F1194F" w:rsidRPr="005C2005" w:rsidRDefault="00F1194F" w:rsidP="00F1194F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rFonts w:eastAsia="SimSun"/>
          <w:color w:val="000000"/>
        </w:rPr>
      </w:pPr>
      <w:r>
        <w:rPr>
          <w:bCs/>
          <w:color w:val="000000" w:themeColor="text1"/>
        </w:rPr>
        <w:t xml:space="preserve">There will </w:t>
      </w:r>
      <w:r w:rsidRPr="00F02B8A">
        <w:rPr>
          <w:bCs/>
          <w:color w:val="000000" w:themeColor="text1"/>
        </w:rPr>
        <w:t>be</w:t>
      </w:r>
      <w:r w:rsidRPr="00F02B8A">
        <w:rPr>
          <w:b/>
          <w:color w:val="000000" w:themeColor="text1"/>
        </w:rPr>
        <w:t xml:space="preserve"> 6 assignments</w:t>
      </w:r>
      <w:r>
        <w:rPr>
          <w:bCs/>
          <w:color w:val="000000" w:themeColor="text1"/>
        </w:rPr>
        <w:t xml:space="preserve"> </w:t>
      </w:r>
      <w:r w:rsidRPr="00A431F4">
        <w:rPr>
          <w:bCs/>
          <w:color w:val="000000" w:themeColor="text1"/>
        </w:rPr>
        <w:t xml:space="preserve">with the exact due </w:t>
      </w:r>
      <w:r>
        <w:rPr>
          <w:bCs/>
          <w:color w:val="000000" w:themeColor="text1"/>
        </w:rPr>
        <w:t>time</w:t>
      </w:r>
      <w:r w:rsidRPr="00A431F4">
        <w:rPr>
          <w:bCs/>
          <w:color w:val="000000" w:themeColor="text1"/>
        </w:rPr>
        <w:t xml:space="preserve"> to be announced depending on the pacing</w:t>
      </w:r>
      <w:r>
        <w:rPr>
          <w:bCs/>
          <w:color w:val="000000" w:themeColor="text1"/>
        </w:rPr>
        <w:t xml:space="preserve"> (approximately there is one due every other week).</w:t>
      </w:r>
      <w:r w:rsidRPr="00A431F4">
        <w:rPr>
          <w:bCs/>
          <w:color w:val="000000" w:themeColor="text1"/>
        </w:rPr>
        <w:t xml:space="preserve">  </w:t>
      </w:r>
      <w:r w:rsidRPr="00A431F4">
        <w:rPr>
          <w:rFonts w:eastAsia="SimSun"/>
          <w:color w:val="000000"/>
          <w:lang w:val="en-US" w:eastAsia="en-US"/>
        </w:rPr>
        <w:t>The main purpose of these assignments is to push you to digest the course materials by doing exercises.</w:t>
      </w:r>
      <w:r>
        <w:rPr>
          <w:rFonts w:eastAsia="SimSun"/>
          <w:color w:val="000000"/>
          <w:lang w:val="en-US" w:eastAsia="en-US"/>
        </w:rPr>
        <w:t xml:space="preserve"> </w:t>
      </w:r>
      <w:r w:rsidRPr="00A431F4">
        <w:rPr>
          <w:rFonts w:eastAsia="SimSun"/>
          <w:color w:val="000000"/>
          <w:lang w:val="en-US" w:eastAsia="en-US"/>
        </w:rPr>
        <w:t xml:space="preserve">Thus, the assignments are only given a very small percentage (15 %) toward </w:t>
      </w:r>
      <w:proofErr w:type="gramStart"/>
      <w:r w:rsidRPr="00A431F4">
        <w:rPr>
          <w:rFonts w:eastAsia="SimSun"/>
          <w:color w:val="000000"/>
          <w:lang w:val="en-US" w:eastAsia="en-US"/>
        </w:rPr>
        <w:t>the  final</w:t>
      </w:r>
      <w:proofErr w:type="gramEnd"/>
      <w:r w:rsidRPr="00A431F4">
        <w:rPr>
          <w:rFonts w:eastAsia="SimSun"/>
          <w:color w:val="000000"/>
          <w:lang w:val="en-US" w:eastAsia="en-US"/>
        </w:rPr>
        <w:t xml:space="preserve"> grade. Problems will be </w:t>
      </w:r>
      <w:proofErr w:type="gramStart"/>
      <w:r w:rsidRPr="00A431F4">
        <w:rPr>
          <w:rFonts w:eastAsia="SimSun"/>
          <w:color w:val="000000"/>
          <w:lang w:val="en-US" w:eastAsia="en-US"/>
        </w:rPr>
        <w:t>assigned</w:t>
      </w:r>
      <w:r>
        <w:rPr>
          <w:rFonts w:eastAsia="SimSun"/>
          <w:color w:val="000000"/>
          <w:lang w:val="en-US" w:eastAsia="en-US"/>
        </w:rPr>
        <w:t xml:space="preserve"> </w:t>
      </w:r>
      <w:r w:rsidRPr="00A431F4">
        <w:rPr>
          <w:rFonts w:eastAsia="SimSun"/>
          <w:color w:val="000000"/>
          <w:lang w:val="en-US" w:eastAsia="en-US"/>
        </w:rPr>
        <w:t xml:space="preserve"> and</w:t>
      </w:r>
      <w:proofErr w:type="gramEnd"/>
      <w:r w:rsidRPr="00A431F4">
        <w:rPr>
          <w:rFonts w:eastAsia="SimSun"/>
          <w:color w:val="000000"/>
          <w:lang w:val="en-US" w:eastAsia="en-US"/>
        </w:rPr>
        <w:t xml:space="preserve"> completed assignments will be collected and marked, partially and selectively only though</w:t>
      </w:r>
      <w:r>
        <w:rPr>
          <w:rFonts w:eastAsia="SimSun"/>
          <w:color w:val="000000"/>
          <w:lang w:val="en-US" w:eastAsia="en-US"/>
        </w:rPr>
        <w:t xml:space="preserve"> (pending on TA hours assigned to this course).</w:t>
      </w:r>
      <w:r w:rsidRPr="00A431F4">
        <w:rPr>
          <w:rFonts w:eastAsia="SimSun"/>
          <w:color w:val="000000"/>
          <w:lang w:val="en-US" w:eastAsia="en-US"/>
        </w:rPr>
        <w:t xml:space="preserve"> </w:t>
      </w:r>
    </w:p>
    <w:p w14:paraId="7A60EBE8" w14:textId="77777777" w:rsidR="00F1194F" w:rsidRPr="000C3DC9" w:rsidRDefault="00F1194F" w:rsidP="00F1194F">
      <w:pPr>
        <w:rPr>
          <w:bCs/>
          <w:color w:val="000000" w:themeColor="text1"/>
          <w:lang w:val="en-US"/>
        </w:rPr>
      </w:pPr>
    </w:p>
    <w:p w14:paraId="73472E45" w14:textId="22949CDA" w:rsidR="00F1194F" w:rsidRPr="009F2675" w:rsidRDefault="00F1194F" w:rsidP="00F1194F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rFonts w:eastAsia="SimSun"/>
          <w:color w:val="000000"/>
        </w:rPr>
      </w:pPr>
      <w:r>
        <w:rPr>
          <w:bCs/>
          <w:color w:val="000000" w:themeColor="text1"/>
        </w:rPr>
        <w:t xml:space="preserve">The </w:t>
      </w:r>
      <w:r w:rsidRPr="00943435">
        <w:rPr>
          <w:b/>
          <w:color w:val="000000" w:themeColor="text1"/>
        </w:rPr>
        <w:t>midterm</w:t>
      </w:r>
      <w:r w:rsidRPr="00943435">
        <w:rPr>
          <w:bCs/>
          <w:color w:val="000000" w:themeColor="text1"/>
        </w:rPr>
        <w:t xml:space="preserve"> will </w:t>
      </w:r>
      <w:r w:rsidRPr="00943435">
        <w:rPr>
          <w:rFonts w:eastAsia="SimSun"/>
          <w:color w:val="000000"/>
          <w:lang w:val="en-US" w:eastAsia="en-US"/>
        </w:rPr>
        <w:t xml:space="preserve">be on </w:t>
      </w:r>
      <w:proofErr w:type="gramStart"/>
      <w:r w:rsidRPr="00943435">
        <w:rPr>
          <w:rFonts w:eastAsia="SimSun"/>
          <w:color w:val="000000"/>
          <w:lang w:val="en-US" w:eastAsia="en-US"/>
        </w:rPr>
        <w:t>Wednesday,  October</w:t>
      </w:r>
      <w:proofErr w:type="gramEnd"/>
      <w:r w:rsidRPr="00943435">
        <w:rPr>
          <w:rFonts w:eastAsia="SimSun"/>
          <w:color w:val="000000"/>
          <w:lang w:val="en-US" w:eastAsia="en-US"/>
        </w:rPr>
        <w:t xml:space="preserve">  </w:t>
      </w:r>
      <w:proofErr w:type="gramStart"/>
      <w:r w:rsidRPr="00943435">
        <w:rPr>
          <w:rFonts w:eastAsia="SimSun"/>
          <w:color w:val="000000"/>
          <w:lang w:val="en-US" w:eastAsia="en-US"/>
        </w:rPr>
        <w:t>2</w:t>
      </w:r>
      <w:r w:rsidR="008E2665">
        <w:rPr>
          <w:rFonts w:eastAsia="SimSun"/>
          <w:color w:val="000000"/>
          <w:lang w:val="en-US" w:eastAsia="en-US"/>
        </w:rPr>
        <w:t>2</w:t>
      </w:r>
      <w:r w:rsidRPr="00943435">
        <w:rPr>
          <w:rFonts w:eastAsia="SimSun"/>
          <w:color w:val="000000"/>
          <w:lang w:val="en-US" w:eastAsia="en-US"/>
        </w:rPr>
        <w:t xml:space="preserve">  at</w:t>
      </w:r>
      <w:proofErr w:type="gramEnd"/>
      <w:r w:rsidRPr="00943435">
        <w:rPr>
          <w:rFonts w:eastAsia="SimSun"/>
          <w:color w:val="000000"/>
          <w:lang w:val="en-US" w:eastAsia="en-US"/>
        </w:rPr>
        <w:t xml:space="preserve"> 7:</w:t>
      </w:r>
      <w:r>
        <w:rPr>
          <w:rFonts w:eastAsia="SimSun"/>
          <w:color w:val="000000"/>
          <w:lang w:val="en-US" w:eastAsia="en-US"/>
        </w:rPr>
        <w:t>3</w:t>
      </w:r>
      <w:r w:rsidRPr="00943435">
        <w:rPr>
          <w:rFonts w:eastAsia="SimSun"/>
          <w:color w:val="000000"/>
          <w:lang w:val="en-US" w:eastAsia="en-US"/>
        </w:rPr>
        <w:t>0-9:</w:t>
      </w:r>
      <w:r>
        <w:rPr>
          <w:rFonts w:eastAsia="SimSun"/>
          <w:color w:val="000000"/>
          <w:lang w:val="en-US" w:eastAsia="en-US"/>
        </w:rPr>
        <w:t>3</w:t>
      </w:r>
      <w:r w:rsidRPr="00943435">
        <w:rPr>
          <w:rFonts w:eastAsia="SimSun"/>
          <w:color w:val="000000"/>
          <w:lang w:val="en-US" w:eastAsia="en-US"/>
        </w:rPr>
        <w:t>0pm, and the room(s) will be announced later. It is expected to cover the materials of the first five weeks.</w:t>
      </w:r>
      <w:r>
        <w:rPr>
          <w:rFonts w:eastAsia="SimSun"/>
          <w:color w:val="000000"/>
          <w:lang w:val="en-US" w:eastAsia="en-US"/>
        </w:rPr>
        <w:t xml:space="preserve"> </w:t>
      </w:r>
    </w:p>
    <w:p w14:paraId="0CC70B2D" w14:textId="77777777" w:rsidR="00F1194F" w:rsidRDefault="00F1194F" w:rsidP="00F1194F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rFonts w:ascii="Helvetica" w:eastAsia="SimSun" w:hAnsi="Helvetica" w:cs="Helvetica"/>
          <w:color w:val="000000"/>
          <w:sz w:val="28"/>
          <w:szCs w:val="28"/>
          <w:lang w:val="en-US" w:eastAsia="en-US"/>
        </w:rPr>
      </w:pPr>
    </w:p>
    <w:p w14:paraId="4B04656F" w14:textId="77777777" w:rsidR="00F1194F" w:rsidRPr="009F2675" w:rsidRDefault="00F1194F" w:rsidP="00F1194F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rFonts w:eastAsia="SimSun"/>
          <w:color w:val="000000"/>
        </w:rPr>
      </w:pPr>
      <w:r w:rsidRPr="004A4AD0">
        <w:rPr>
          <w:rFonts w:eastAsia="SimSun"/>
          <w:color w:val="000000"/>
          <w:lang w:val="en-US" w:eastAsia="en-US"/>
        </w:rPr>
        <w:t>The</w:t>
      </w:r>
      <w:r>
        <w:rPr>
          <w:rFonts w:eastAsia="SimSun"/>
          <w:b/>
          <w:bCs/>
          <w:color w:val="000000"/>
          <w:lang w:val="en-US" w:eastAsia="en-US"/>
        </w:rPr>
        <w:t xml:space="preserve"> </w:t>
      </w:r>
      <w:r w:rsidRPr="00943435">
        <w:rPr>
          <w:rFonts w:eastAsia="SimSun"/>
          <w:b/>
          <w:bCs/>
          <w:color w:val="000000"/>
          <w:lang w:val="en-US" w:eastAsia="en-US"/>
        </w:rPr>
        <w:t>Final exam</w:t>
      </w:r>
      <w:r w:rsidRPr="00943435">
        <w:rPr>
          <w:rFonts w:eastAsia="SimSun"/>
          <w:color w:val="000000"/>
          <w:lang w:val="en-US" w:eastAsia="en-US"/>
        </w:rPr>
        <w:t xml:space="preserve"> will be scheduled by the university's registrar's office. </w:t>
      </w:r>
      <w:r>
        <w:rPr>
          <w:rFonts w:eastAsia="SimSun"/>
          <w:color w:val="000000"/>
          <w:lang w:val="en-US" w:eastAsia="en-US"/>
        </w:rPr>
        <w:t xml:space="preserve">It will be cumulative </w:t>
      </w:r>
      <w:proofErr w:type="gramStart"/>
      <w:r>
        <w:rPr>
          <w:rFonts w:eastAsia="SimSun"/>
          <w:color w:val="000000"/>
          <w:lang w:val="en-US" w:eastAsia="en-US"/>
        </w:rPr>
        <w:t>in  contents</w:t>
      </w:r>
      <w:proofErr w:type="gramEnd"/>
      <w:r>
        <w:rPr>
          <w:rFonts w:eastAsia="SimSun"/>
          <w:color w:val="000000"/>
          <w:lang w:val="en-US" w:eastAsia="en-US"/>
        </w:rPr>
        <w:t xml:space="preserve">, meaning that all materials in the whole semester may possibly be included in the final exam, although more weight will be given to </w:t>
      </w:r>
      <w:proofErr w:type="gramStart"/>
      <w:r>
        <w:rPr>
          <w:rFonts w:eastAsia="SimSun"/>
          <w:color w:val="000000"/>
          <w:lang w:val="en-US" w:eastAsia="en-US"/>
        </w:rPr>
        <w:t>the  materials</w:t>
      </w:r>
      <w:proofErr w:type="gramEnd"/>
      <w:r>
        <w:rPr>
          <w:rFonts w:eastAsia="SimSun"/>
          <w:color w:val="000000"/>
          <w:lang w:val="en-US" w:eastAsia="en-US"/>
        </w:rPr>
        <w:t xml:space="preserve"> taught after the midterm. </w:t>
      </w:r>
    </w:p>
    <w:p w14:paraId="07487A75" w14:textId="77777777" w:rsidR="00F1194F" w:rsidRDefault="00F1194F" w:rsidP="00681697">
      <w:pPr>
        <w:rPr>
          <w:bCs/>
          <w:color w:val="FF0000"/>
        </w:rPr>
      </w:pPr>
    </w:p>
    <w:p w14:paraId="57405F64" w14:textId="636053FA" w:rsidR="002737EE" w:rsidRDefault="00A84E86" w:rsidP="00681697">
      <w:pPr>
        <w:rPr>
          <w:b/>
          <w:bCs/>
        </w:rPr>
      </w:pPr>
      <w:r w:rsidRPr="00A84E86">
        <w:rPr>
          <w:b/>
          <w:bCs/>
        </w:rPr>
        <w:t>Use of Generative AI Tools</w:t>
      </w:r>
    </w:p>
    <w:p w14:paraId="0FC60BC4" w14:textId="77777777" w:rsidR="002737EE" w:rsidRDefault="002737EE" w:rsidP="00681697">
      <w:pPr>
        <w:rPr>
          <w:color w:val="000000" w:themeColor="text1"/>
        </w:rPr>
      </w:pPr>
    </w:p>
    <w:p w14:paraId="6D7E642D" w14:textId="2240172E" w:rsidR="002737EE" w:rsidRPr="002737EE" w:rsidRDefault="002737EE" w:rsidP="00681697">
      <w:pPr>
        <w:rPr>
          <w:color w:val="000000" w:themeColor="text1"/>
        </w:rPr>
      </w:pPr>
      <w:r w:rsidRPr="002737EE">
        <w:rPr>
          <w:color w:val="000000" w:themeColor="text1"/>
        </w:rPr>
        <w:t xml:space="preserve">When completing assignments, AI tools (e.g., ChatGPT, Copilot, Gemini) </w:t>
      </w:r>
      <w:r w:rsidRPr="002737EE">
        <w:rPr>
          <w:b/>
          <w:bCs/>
          <w:color w:val="000000" w:themeColor="text1"/>
        </w:rPr>
        <w:t>are prohibited</w:t>
      </w:r>
      <w:r w:rsidRPr="002737EE">
        <w:rPr>
          <w:color w:val="000000" w:themeColor="text1"/>
        </w:rPr>
        <w:t xml:space="preserve">. </w:t>
      </w:r>
    </w:p>
    <w:p w14:paraId="5D6CB14D" w14:textId="77777777" w:rsidR="00A84E86" w:rsidRPr="002737EE" w:rsidRDefault="00A84E86" w:rsidP="00681697">
      <w:pPr>
        <w:rPr>
          <w:b/>
          <w:bCs/>
          <w:color w:val="000000" w:themeColor="text1"/>
        </w:rPr>
      </w:pPr>
    </w:p>
    <w:p w14:paraId="12923907" w14:textId="6FD1C482" w:rsidR="00CA408D" w:rsidRDefault="0025296D" w:rsidP="00681697">
      <w:pPr>
        <w:rPr>
          <w:b/>
          <w:bCs/>
        </w:rPr>
      </w:pPr>
      <w:r>
        <w:rPr>
          <w:b/>
          <w:bCs/>
        </w:rPr>
        <w:t>General information about missed coursework</w:t>
      </w:r>
    </w:p>
    <w:p w14:paraId="712B393F" w14:textId="77777777" w:rsidR="002737EE" w:rsidRDefault="002737EE" w:rsidP="00CA408D">
      <w:pPr>
        <w:rPr>
          <w:bCs/>
          <w:color w:val="FF0000"/>
        </w:rPr>
      </w:pPr>
    </w:p>
    <w:p w14:paraId="5FAA0807" w14:textId="2CF94079" w:rsidR="0025296D" w:rsidRPr="0025296D" w:rsidRDefault="0025296D" w:rsidP="00CA408D">
      <w:pPr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Student</w:t>
      </w:r>
      <w:r w:rsidR="00FF3C4E">
        <w:rPr>
          <w:bCs/>
          <w:color w:val="000000" w:themeColor="text1"/>
          <w:lang w:val="en-US"/>
        </w:rPr>
        <w:t>s</w:t>
      </w:r>
      <w:r>
        <w:rPr>
          <w:bCs/>
          <w:color w:val="000000" w:themeColor="text1"/>
          <w:lang w:val="en-US"/>
        </w:rPr>
        <w:t xml:space="preserve"> must familiarize themselves</w:t>
      </w:r>
      <w:r w:rsidRPr="0025296D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with</w:t>
      </w:r>
      <w:r w:rsidRPr="0025296D">
        <w:rPr>
          <w:bCs/>
          <w:color w:val="000000" w:themeColor="text1"/>
          <w:lang w:val="en-US"/>
        </w:rPr>
        <w:t xml:space="preserve"> the </w:t>
      </w:r>
      <w:r w:rsidRPr="0025296D">
        <w:rPr>
          <w:bCs/>
          <w:i/>
          <w:iCs/>
          <w:color w:val="000000" w:themeColor="text1"/>
          <w:lang w:val="en-US"/>
        </w:rPr>
        <w:t>University Policy on Academic Consideration – Undergraduate Students</w:t>
      </w:r>
      <w:r w:rsidR="00657692">
        <w:rPr>
          <w:bCs/>
          <w:i/>
          <w:iCs/>
          <w:color w:val="000000" w:themeColor="text1"/>
          <w:lang w:val="en-US"/>
        </w:rPr>
        <w:t xml:space="preserve"> in First Entry Programs</w:t>
      </w:r>
      <w:r w:rsidR="00AC24C1">
        <w:rPr>
          <w:bCs/>
          <w:i/>
          <w:iCs/>
          <w:color w:val="000000" w:themeColor="text1"/>
          <w:lang w:val="en-US"/>
        </w:rPr>
        <w:t>,</w:t>
      </w:r>
      <w:r w:rsidRPr="0025296D">
        <w:rPr>
          <w:bCs/>
          <w:color w:val="000000" w:themeColor="text1"/>
          <w:lang w:val="en-US"/>
        </w:rPr>
        <w:t xml:space="preserve"> posted on the Academic Calendar:</w:t>
      </w:r>
    </w:p>
    <w:p w14:paraId="1C91AD51" w14:textId="461B4366" w:rsidR="0025296D" w:rsidRDefault="0025296D" w:rsidP="00CA408D">
      <w:pPr>
        <w:rPr>
          <w:bCs/>
          <w:color w:val="007F00"/>
          <w:lang w:val="en-US"/>
        </w:rPr>
      </w:pPr>
      <w:hyperlink r:id="rId7" w:history="1">
        <w:r w:rsidRPr="0017167E">
          <w:rPr>
            <w:rStyle w:val="Hyperlink"/>
            <w:bCs/>
            <w:lang w:val="en-US"/>
          </w:rPr>
          <w:t>https://www.uwo.ca/univsec/pdf/academic_policies/appeals/academic_consideration_Sep24.pdf</w:t>
        </w:r>
      </w:hyperlink>
      <w:r>
        <w:rPr>
          <w:bCs/>
          <w:color w:val="007F00"/>
          <w:lang w:val="en-US"/>
        </w:rPr>
        <w:t xml:space="preserve">, </w:t>
      </w:r>
    </w:p>
    <w:p w14:paraId="0ABCA1DE" w14:textId="77777777" w:rsidR="00355D1E" w:rsidRDefault="00355D1E" w:rsidP="007A02FE">
      <w:pPr>
        <w:rPr>
          <w:bCs/>
          <w:color w:val="000000" w:themeColor="text1"/>
          <w:lang w:val="en-US"/>
        </w:rPr>
      </w:pPr>
    </w:p>
    <w:p w14:paraId="235CBD65" w14:textId="77777777" w:rsidR="00B66E0A" w:rsidRDefault="38FCC599" w:rsidP="1809F0DF">
      <w:pPr>
        <w:rPr>
          <w:color w:val="000000" w:themeColor="text1"/>
          <w:lang w:val="en-US"/>
        </w:rPr>
      </w:pPr>
      <w:r w:rsidRPr="1809F0DF">
        <w:rPr>
          <w:color w:val="000000" w:themeColor="text1"/>
          <w:lang w:val="en-US"/>
        </w:rPr>
        <w:t xml:space="preserve">This policy does not apply to requests for </w:t>
      </w:r>
      <w:r w:rsidR="4AA54702" w:rsidRPr="1809F0DF">
        <w:rPr>
          <w:color w:val="000000" w:themeColor="text1"/>
          <w:lang w:val="en-US"/>
        </w:rPr>
        <w:t>A</w:t>
      </w:r>
      <w:r w:rsidRPr="1809F0DF">
        <w:rPr>
          <w:color w:val="000000" w:themeColor="text1"/>
          <w:lang w:val="en-US"/>
        </w:rPr>
        <w:t xml:space="preserve">cademic </w:t>
      </w:r>
      <w:r w:rsidR="4AA54702" w:rsidRPr="1809F0DF">
        <w:rPr>
          <w:color w:val="000000" w:themeColor="text1"/>
          <w:lang w:val="en-US"/>
        </w:rPr>
        <w:t>C</w:t>
      </w:r>
      <w:r w:rsidRPr="1809F0DF">
        <w:rPr>
          <w:color w:val="000000" w:themeColor="text1"/>
          <w:lang w:val="en-US"/>
        </w:rPr>
        <w:t xml:space="preserve">onsideration submitted for </w:t>
      </w:r>
      <w:r w:rsidRPr="1809F0DF">
        <w:rPr>
          <w:b/>
          <w:bCs/>
          <w:color w:val="000000" w:themeColor="text1"/>
          <w:lang w:val="en-US"/>
        </w:rPr>
        <w:t>attempted or completed work</w:t>
      </w:r>
      <w:r w:rsidRPr="1809F0DF">
        <w:rPr>
          <w:color w:val="000000" w:themeColor="text1"/>
          <w:lang w:val="en-US"/>
        </w:rPr>
        <w:t>, whether online or in</w:t>
      </w:r>
      <w:r w:rsidR="07EE0094" w:rsidRPr="1809F0DF">
        <w:rPr>
          <w:color w:val="000000" w:themeColor="text1"/>
          <w:lang w:val="en-US"/>
        </w:rPr>
        <w:t xml:space="preserve"> </w:t>
      </w:r>
      <w:r w:rsidRPr="1809F0DF">
        <w:rPr>
          <w:color w:val="000000" w:themeColor="text1"/>
          <w:lang w:val="en-US"/>
        </w:rPr>
        <w:t>person.</w:t>
      </w:r>
      <w:r w:rsidR="4A8521BE" w:rsidRPr="1809F0DF">
        <w:rPr>
          <w:color w:val="000000" w:themeColor="text1"/>
          <w:lang w:val="en-US"/>
        </w:rPr>
        <w:t xml:space="preserve"> </w:t>
      </w:r>
    </w:p>
    <w:p w14:paraId="59272E6C" w14:textId="77777777" w:rsidR="00B66E0A" w:rsidRDefault="00B66E0A" w:rsidP="1809F0DF">
      <w:pPr>
        <w:rPr>
          <w:color w:val="000000" w:themeColor="text1"/>
          <w:lang w:val="en-US"/>
        </w:rPr>
      </w:pPr>
    </w:p>
    <w:p w14:paraId="278F5480" w14:textId="48FAA005" w:rsidR="007A02FE" w:rsidRDefault="04CC3E15" w:rsidP="1809F0DF">
      <w:pPr>
        <w:rPr>
          <w:color w:val="000000" w:themeColor="text1"/>
          <w:lang w:val="en-US"/>
        </w:rPr>
      </w:pPr>
      <w:r w:rsidRPr="1809F0DF">
        <w:rPr>
          <w:color w:val="000000" w:themeColor="text1"/>
          <w:lang w:val="en-US"/>
        </w:rPr>
        <w:t xml:space="preserve">The policy also does not apply to </w:t>
      </w:r>
      <w:r w:rsidRPr="1809F0DF">
        <w:rPr>
          <w:color w:val="000000" w:themeColor="text1"/>
        </w:rPr>
        <w:t>s</w:t>
      </w:r>
      <w:r w:rsidR="4A8521BE" w:rsidRPr="1809F0DF">
        <w:rPr>
          <w:color w:val="000000" w:themeColor="text1"/>
        </w:rPr>
        <w:t>tudents experiencing longer-term impacts on their academic responsibilities</w:t>
      </w:r>
      <w:r w:rsidR="594B2ABA" w:rsidRPr="1809F0DF">
        <w:rPr>
          <w:color w:val="000000" w:themeColor="text1"/>
        </w:rPr>
        <w:t>. T</w:t>
      </w:r>
      <w:r w:rsidRPr="1809F0DF">
        <w:rPr>
          <w:color w:val="000000" w:themeColor="text1"/>
        </w:rPr>
        <w:t>he</w:t>
      </w:r>
      <w:r w:rsidR="5AAC9B92" w:rsidRPr="1809F0DF">
        <w:rPr>
          <w:color w:val="000000" w:themeColor="text1"/>
        </w:rPr>
        <w:t>se students</w:t>
      </w:r>
      <w:r w:rsidR="4A8521BE" w:rsidRPr="1809F0DF">
        <w:rPr>
          <w:color w:val="000000" w:themeColor="text1"/>
        </w:rPr>
        <w:t xml:space="preserve"> should consult </w:t>
      </w:r>
      <w:hyperlink r:id="rId8">
        <w:r w:rsidR="4A8521BE" w:rsidRPr="1809F0DF">
          <w:rPr>
            <w:rStyle w:val="Hyperlink"/>
          </w:rPr>
          <w:t>Accessible Education</w:t>
        </w:r>
      </w:hyperlink>
      <w:r w:rsidR="6990CFA8" w:rsidRPr="1809F0DF">
        <w:rPr>
          <w:color w:val="000000" w:themeColor="text1"/>
        </w:rPr>
        <w:t>.</w:t>
      </w:r>
    </w:p>
    <w:p w14:paraId="022CE3B8" w14:textId="77777777" w:rsidR="007A02FE" w:rsidRDefault="007A02FE" w:rsidP="00681697">
      <w:pPr>
        <w:rPr>
          <w:bCs/>
          <w:color w:val="000000" w:themeColor="text1"/>
          <w:lang w:val="en-US"/>
        </w:rPr>
      </w:pPr>
    </w:p>
    <w:p w14:paraId="6B6756EC" w14:textId="58E8B165" w:rsidR="00CA408D" w:rsidRDefault="0025296D" w:rsidP="00681697">
      <w:pPr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For procedures on how to submit Academic Consideration requests, please see the information posted on the Office of the Registrar’s webpage:</w:t>
      </w:r>
    </w:p>
    <w:p w14:paraId="19DD466D" w14:textId="0BF1F8E3" w:rsidR="0025296D" w:rsidRDefault="24FC08D0" w:rsidP="1809F0DF">
      <w:pPr>
        <w:rPr>
          <w:color w:val="000000" w:themeColor="text1"/>
        </w:rPr>
      </w:pPr>
      <w:hyperlink r:id="rId9">
        <w:r w:rsidRPr="1809F0DF">
          <w:rPr>
            <w:rStyle w:val="Hyperlink"/>
          </w:rPr>
          <w:t>https://registrar.uwo.ca/academics/academic_considerations/</w:t>
        </w:r>
      </w:hyperlink>
      <w:r w:rsidRPr="1809F0DF">
        <w:rPr>
          <w:color w:val="000000" w:themeColor="text1"/>
        </w:rPr>
        <w:t xml:space="preserve"> </w:t>
      </w:r>
    </w:p>
    <w:p w14:paraId="12FD4A8E" w14:textId="71FE77DD" w:rsidR="00812BA0" w:rsidRPr="00812BA0" w:rsidRDefault="00812BA0" w:rsidP="00681697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All requests for Academic Consideration must be made within 48 hours after the </w:t>
      </w:r>
      <w:r w:rsidR="0083099C">
        <w:rPr>
          <w:bCs/>
          <w:color w:val="000000" w:themeColor="text1"/>
        </w:rPr>
        <w:t xml:space="preserve">assessment date or submission </w:t>
      </w:r>
      <w:r>
        <w:rPr>
          <w:bCs/>
          <w:color w:val="000000" w:themeColor="text1"/>
        </w:rPr>
        <w:t xml:space="preserve">deadline. </w:t>
      </w:r>
    </w:p>
    <w:p w14:paraId="084DBF8E" w14:textId="77777777" w:rsidR="00CA408D" w:rsidRPr="00657692" w:rsidRDefault="00CA408D" w:rsidP="00681697">
      <w:pPr>
        <w:rPr>
          <w:bCs/>
          <w:color w:val="000000" w:themeColor="text1"/>
        </w:rPr>
      </w:pPr>
    </w:p>
    <w:p w14:paraId="068ED748" w14:textId="1FF8B21D" w:rsidR="001F02DF" w:rsidRPr="001F02DF" w:rsidRDefault="39C83EB5" w:rsidP="001F02DF">
      <w:pPr>
        <w:rPr>
          <w:rFonts w:eastAsiaTheme="minorHAnsi"/>
          <w:color w:val="FF0000"/>
          <w:lang w:val="en-US"/>
        </w:rPr>
      </w:pPr>
      <w:r w:rsidRPr="5AFFF007">
        <w:rPr>
          <w:color w:val="000000" w:themeColor="text1"/>
        </w:rPr>
        <w:t>A</w:t>
      </w:r>
      <w:r w:rsidR="13D03E06" w:rsidRPr="5AFFF007">
        <w:rPr>
          <w:color w:val="000000" w:themeColor="text1"/>
        </w:rPr>
        <w:t xml:space="preserve">ll </w:t>
      </w:r>
      <w:r w:rsidR="00133718">
        <w:rPr>
          <w:color w:val="000000" w:themeColor="text1"/>
        </w:rPr>
        <w:t>A</w:t>
      </w:r>
      <w:r w:rsidR="13D03E06" w:rsidRPr="5AFFF007">
        <w:rPr>
          <w:color w:val="000000" w:themeColor="text1"/>
        </w:rPr>
        <w:t xml:space="preserve">cademic </w:t>
      </w:r>
      <w:r w:rsidR="00133718">
        <w:rPr>
          <w:color w:val="000000" w:themeColor="text1"/>
        </w:rPr>
        <w:t>C</w:t>
      </w:r>
      <w:r w:rsidR="13D03E06" w:rsidRPr="5AFFF007">
        <w:rPr>
          <w:color w:val="000000" w:themeColor="text1"/>
        </w:rPr>
        <w:t>onsideration requests must include supporting documentation</w:t>
      </w:r>
      <w:r w:rsidRPr="5AFFF007">
        <w:rPr>
          <w:color w:val="000000" w:themeColor="text1"/>
        </w:rPr>
        <w:t>; however,</w:t>
      </w:r>
      <w:r w:rsidR="13D03E06" w:rsidRPr="5AFFF007">
        <w:rPr>
          <w:color w:val="000000" w:themeColor="text1"/>
        </w:rPr>
        <w:t xml:space="preserve"> </w:t>
      </w:r>
      <w:r w:rsidRPr="5AFFF007">
        <w:rPr>
          <w:color w:val="000000" w:themeColor="text1"/>
        </w:rPr>
        <w:t>r</w:t>
      </w:r>
      <w:r w:rsidR="13D03E06" w:rsidRPr="5AFFF007">
        <w:rPr>
          <w:color w:val="000000" w:themeColor="text1"/>
        </w:rPr>
        <w:t xml:space="preserve">ecognizing that </w:t>
      </w:r>
      <w:r w:rsidR="299ABB6C" w:rsidRPr="5AFFF007">
        <w:rPr>
          <w:color w:val="000000" w:themeColor="text1"/>
        </w:rPr>
        <w:t xml:space="preserve">formal </w:t>
      </w:r>
      <w:r w:rsidR="13D03E06" w:rsidRPr="5AFFF007">
        <w:rPr>
          <w:color w:val="000000" w:themeColor="text1"/>
        </w:rPr>
        <w:t xml:space="preserve">documentation may not be available in some extenuating circumstances, the policy allows students to make </w:t>
      </w:r>
      <w:r w:rsidR="13D03E06" w:rsidRPr="5AFFF007">
        <w:rPr>
          <w:color w:val="000000" w:themeColor="text1"/>
          <w:u w:val="single"/>
        </w:rPr>
        <w:t>one</w:t>
      </w:r>
      <w:r w:rsidR="13D03E06" w:rsidRPr="5AFFF007">
        <w:rPr>
          <w:color w:val="000000" w:themeColor="text1"/>
        </w:rPr>
        <w:t xml:space="preserve"> Academic Consideration request </w:t>
      </w:r>
      <w:r w:rsidR="13D03E06" w:rsidRPr="5AFFF007">
        <w:rPr>
          <w:b/>
          <w:bCs/>
          <w:color w:val="000000" w:themeColor="text1"/>
        </w:rPr>
        <w:t>without supporting documentation</w:t>
      </w:r>
      <w:r w:rsidR="13D03E06" w:rsidRPr="5AFFF007">
        <w:rPr>
          <w:color w:val="000000" w:themeColor="text1"/>
        </w:rPr>
        <w:t xml:space="preserve"> in this</w:t>
      </w:r>
      <w:r w:rsidR="7E525CC8" w:rsidRPr="5AFFF007">
        <w:rPr>
          <w:color w:val="000000" w:themeColor="text1"/>
        </w:rPr>
        <w:t xml:space="preserve"> course</w:t>
      </w:r>
      <w:r w:rsidR="13D03E06" w:rsidRPr="5AFFF007">
        <w:rPr>
          <w:color w:val="000000" w:themeColor="text1"/>
        </w:rPr>
        <w:t xml:space="preserve">. However, the </w:t>
      </w:r>
      <w:r w:rsidR="13D03E06" w:rsidRPr="001F02DF">
        <w:rPr>
          <w:color w:val="7030A0"/>
          <w:u w:val="single"/>
        </w:rPr>
        <w:t>fo</w:t>
      </w:r>
      <w:r w:rsidR="299ABB6C" w:rsidRPr="001F02DF">
        <w:rPr>
          <w:color w:val="7030A0"/>
          <w:u w:val="single"/>
        </w:rPr>
        <w:t>llowing assessments are excluded from this</w:t>
      </w:r>
      <w:r w:rsidR="299ABB6C" w:rsidRPr="5AFFF007">
        <w:rPr>
          <w:color w:val="000000" w:themeColor="text1"/>
        </w:rPr>
        <w:t>, and therefore always require formal supporting documentation:</w:t>
      </w:r>
    </w:p>
    <w:p w14:paraId="30E598C8" w14:textId="77777777" w:rsidR="001F02DF" w:rsidRPr="000A7FA0" w:rsidRDefault="001F02DF" w:rsidP="001F02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0A7FA0">
        <w:rPr>
          <w:rFonts w:ascii="Times New Roman" w:hAnsi="Times New Roman" w:cs="Times New Roman"/>
          <w:color w:val="000000" w:themeColor="text1"/>
        </w:rPr>
        <w:t>Final Examinations scheduled during official examination periods (Defined by policy)</w:t>
      </w:r>
    </w:p>
    <w:p w14:paraId="73231043" w14:textId="77777777" w:rsidR="001F02DF" w:rsidRPr="00B1418B" w:rsidRDefault="001F02DF" w:rsidP="001F02DF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B7279B">
        <w:rPr>
          <w:rFonts w:ascii="Times New Roman" w:hAnsi="Times New Roman" w:cs="Times New Roman"/>
          <w:color w:val="000000" w:themeColor="text1"/>
        </w:rPr>
        <w:t xml:space="preserve">Midterm </w:t>
      </w:r>
      <w:r w:rsidRPr="000A7FA0">
        <w:rPr>
          <w:rFonts w:ascii="Times New Roman" w:hAnsi="Times New Roman" w:cs="Times New Roman"/>
          <w:color w:val="000000" w:themeColor="text1"/>
        </w:rPr>
        <w:t xml:space="preserve">Test </w:t>
      </w:r>
      <w:r w:rsidRPr="00B1418B">
        <w:rPr>
          <w:rFonts w:ascii="Times New Roman" w:hAnsi="Times New Roman" w:cs="Times New Roman"/>
          <w:color w:val="000000" w:themeColor="text1"/>
        </w:rPr>
        <w:t xml:space="preserve">(Designated by the instructor as the </w:t>
      </w:r>
      <w:r w:rsidRPr="00B1418B">
        <w:rPr>
          <w:rFonts w:ascii="Times New Roman" w:hAnsi="Times New Roman" w:cs="Times New Roman"/>
          <w:color w:val="000000" w:themeColor="text1"/>
          <w:u w:val="single"/>
        </w:rPr>
        <w:t>one</w:t>
      </w:r>
      <w:r w:rsidRPr="00B1418B">
        <w:rPr>
          <w:rFonts w:ascii="Times New Roman" w:hAnsi="Times New Roman" w:cs="Times New Roman"/>
          <w:color w:val="000000" w:themeColor="text1"/>
        </w:rPr>
        <w:t xml:space="preserve"> assessment that always requires documentation when requesting Academic Consideration) </w:t>
      </w:r>
    </w:p>
    <w:p w14:paraId="69D0B3CE" w14:textId="77777777" w:rsidR="001F02DF" w:rsidRPr="001F02DF" w:rsidRDefault="001F02DF" w:rsidP="00C04E16">
      <w:pPr>
        <w:rPr>
          <w:color w:val="000000" w:themeColor="text1"/>
          <w:lang w:val="en-US"/>
        </w:rPr>
      </w:pPr>
    </w:p>
    <w:p w14:paraId="283EC175" w14:textId="77777777" w:rsidR="00DE4ECE" w:rsidRDefault="00DE4ECE" w:rsidP="00CA408D">
      <w:pPr>
        <w:rPr>
          <w:color w:val="000000" w:themeColor="text1"/>
        </w:rPr>
      </w:pPr>
    </w:p>
    <w:p w14:paraId="3C10DF7D" w14:textId="68733ED8" w:rsidR="008E4055" w:rsidRDefault="500D0CAB" w:rsidP="00CA408D">
      <w:pPr>
        <w:rPr>
          <w:color w:val="000000" w:themeColor="text1"/>
        </w:rPr>
      </w:pPr>
      <w:r w:rsidRPr="1809F0DF">
        <w:rPr>
          <w:color w:val="000000" w:themeColor="text1"/>
        </w:rPr>
        <w:t>When</w:t>
      </w:r>
      <w:r w:rsidR="67DF503C" w:rsidRPr="1809F0DF">
        <w:rPr>
          <w:color w:val="000000" w:themeColor="text1"/>
        </w:rPr>
        <w:t xml:space="preserve"> </w:t>
      </w:r>
      <w:r w:rsidR="774F6C3F" w:rsidRPr="1809F0DF">
        <w:rPr>
          <w:color w:val="000000" w:themeColor="text1"/>
        </w:rPr>
        <w:t>a</w:t>
      </w:r>
      <w:r w:rsidR="67DF503C" w:rsidRPr="1809F0DF">
        <w:rPr>
          <w:color w:val="000000" w:themeColor="text1"/>
        </w:rPr>
        <w:t xml:space="preserve"> student </w:t>
      </w:r>
      <w:r w:rsidR="0169CF09" w:rsidRPr="0076171B">
        <w:rPr>
          <w:i/>
          <w:iCs/>
          <w:color w:val="000000" w:themeColor="text1"/>
          <w:u w:val="single"/>
        </w:rPr>
        <w:t>mistakenly</w:t>
      </w:r>
      <w:r w:rsidR="0169CF09" w:rsidRPr="1809F0DF">
        <w:rPr>
          <w:color w:val="000000" w:themeColor="text1"/>
        </w:rPr>
        <w:t xml:space="preserve"> </w:t>
      </w:r>
      <w:r w:rsidR="2DD68636" w:rsidRPr="1809F0DF">
        <w:rPr>
          <w:color w:val="000000" w:themeColor="text1"/>
        </w:rPr>
        <w:t>submit</w:t>
      </w:r>
      <w:r w:rsidR="68B032BE" w:rsidRPr="1809F0DF">
        <w:rPr>
          <w:color w:val="000000" w:themeColor="text1"/>
        </w:rPr>
        <w:t>s</w:t>
      </w:r>
      <w:r w:rsidR="2DD68636" w:rsidRPr="1809F0DF">
        <w:rPr>
          <w:color w:val="000000" w:themeColor="text1"/>
        </w:rPr>
        <w:t xml:space="preserve"> their </w:t>
      </w:r>
      <w:r w:rsidR="2DD68636" w:rsidRPr="1809F0DF">
        <w:rPr>
          <w:color w:val="000000" w:themeColor="text1"/>
          <w:u w:val="single"/>
        </w:rPr>
        <w:t>one</w:t>
      </w:r>
      <w:r w:rsidR="2DD68636" w:rsidRPr="1809F0DF">
        <w:rPr>
          <w:color w:val="000000" w:themeColor="text1"/>
        </w:rPr>
        <w:t xml:space="preserve"> allowed Academic Consideration request </w:t>
      </w:r>
      <w:r w:rsidR="2DD68636" w:rsidRPr="1809F0DF">
        <w:rPr>
          <w:b/>
          <w:bCs/>
          <w:color w:val="000000" w:themeColor="text1"/>
        </w:rPr>
        <w:t>without</w:t>
      </w:r>
      <w:r w:rsidR="2DC713AB" w:rsidRPr="1809F0DF">
        <w:rPr>
          <w:b/>
          <w:bCs/>
          <w:color w:val="000000" w:themeColor="text1"/>
        </w:rPr>
        <w:t xml:space="preserve"> </w:t>
      </w:r>
      <w:r w:rsidR="2DD68636" w:rsidRPr="1809F0DF">
        <w:rPr>
          <w:b/>
          <w:bCs/>
          <w:color w:val="000000" w:themeColor="text1"/>
        </w:rPr>
        <w:t>supporting documentation</w:t>
      </w:r>
      <w:r w:rsidR="2DD68636" w:rsidRPr="1809F0DF">
        <w:rPr>
          <w:color w:val="000000" w:themeColor="text1"/>
        </w:rPr>
        <w:t xml:space="preserve"> </w:t>
      </w:r>
      <w:r w:rsidR="774F6C3F" w:rsidRPr="1809F0DF">
        <w:rPr>
          <w:color w:val="000000" w:themeColor="text1"/>
        </w:rPr>
        <w:t xml:space="preserve">for the </w:t>
      </w:r>
      <w:r w:rsidR="344B81A5" w:rsidRPr="1809F0DF">
        <w:rPr>
          <w:color w:val="000000" w:themeColor="text1"/>
        </w:rPr>
        <w:t xml:space="preserve">assessments </w:t>
      </w:r>
      <w:r w:rsidR="744F1201" w:rsidRPr="1809F0DF">
        <w:rPr>
          <w:color w:val="000000" w:themeColor="text1"/>
        </w:rPr>
        <w:t xml:space="preserve">listed </w:t>
      </w:r>
      <w:r w:rsidR="774F6C3F" w:rsidRPr="1809F0DF">
        <w:rPr>
          <w:color w:val="000000" w:themeColor="text1"/>
        </w:rPr>
        <w:t>above or th</w:t>
      </w:r>
      <w:r w:rsidR="7ABEABC5" w:rsidRPr="1809F0DF">
        <w:rPr>
          <w:color w:val="000000" w:themeColor="text1"/>
        </w:rPr>
        <w:t>ose in the</w:t>
      </w:r>
      <w:r w:rsidR="7ABEABC5">
        <w:t xml:space="preserve"> </w:t>
      </w:r>
      <w:r w:rsidR="7ABEABC5" w:rsidRPr="1809F0DF">
        <w:rPr>
          <w:b/>
          <w:bCs/>
          <w:color w:val="000000" w:themeColor="text1"/>
        </w:rPr>
        <w:t>Coursework with Assessment Flexibility</w:t>
      </w:r>
      <w:r w:rsidR="774F6C3F" w:rsidRPr="1809F0DF">
        <w:rPr>
          <w:color w:val="000000" w:themeColor="text1"/>
        </w:rPr>
        <w:t xml:space="preserve"> </w:t>
      </w:r>
      <w:r w:rsidR="7ABEABC5" w:rsidRPr="1809F0DF">
        <w:rPr>
          <w:color w:val="000000" w:themeColor="text1"/>
        </w:rPr>
        <w:t>section</w:t>
      </w:r>
      <w:r w:rsidR="53A383CF" w:rsidRPr="1809F0DF">
        <w:rPr>
          <w:color w:val="000000" w:themeColor="text1"/>
        </w:rPr>
        <w:t xml:space="preserve"> below</w:t>
      </w:r>
      <w:r w:rsidR="7ABEABC5" w:rsidRPr="1809F0DF">
        <w:rPr>
          <w:color w:val="000000" w:themeColor="text1"/>
        </w:rPr>
        <w:t xml:space="preserve">, </w:t>
      </w:r>
      <w:r w:rsidR="49B66993" w:rsidRPr="001A6DAD">
        <w:rPr>
          <w:color w:val="000000" w:themeColor="text1"/>
          <w:u w:val="single"/>
        </w:rPr>
        <w:t>t</w:t>
      </w:r>
      <w:r w:rsidR="070C1E82" w:rsidRPr="001A6DAD">
        <w:rPr>
          <w:color w:val="000000" w:themeColor="text1"/>
          <w:u w:val="single"/>
        </w:rPr>
        <w:t>he</w:t>
      </w:r>
      <w:r w:rsidR="672E7350" w:rsidRPr="001A6DAD">
        <w:rPr>
          <w:color w:val="000000" w:themeColor="text1"/>
          <w:u w:val="single"/>
        </w:rPr>
        <w:t xml:space="preserve"> </w:t>
      </w:r>
      <w:r w:rsidR="37390FED" w:rsidRPr="001A6DAD">
        <w:rPr>
          <w:color w:val="000000" w:themeColor="text1"/>
          <w:u w:val="single"/>
        </w:rPr>
        <w:t xml:space="preserve">request </w:t>
      </w:r>
      <w:r w:rsidR="7205D003" w:rsidRPr="001A6DAD">
        <w:rPr>
          <w:color w:val="000000" w:themeColor="text1"/>
          <w:u w:val="single"/>
        </w:rPr>
        <w:t xml:space="preserve">cannot be </w:t>
      </w:r>
      <w:r w:rsidR="4D3BEC39" w:rsidRPr="001A6DAD">
        <w:rPr>
          <w:color w:val="000000" w:themeColor="text1"/>
          <w:u w:val="single"/>
        </w:rPr>
        <w:t>recalled</w:t>
      </w:r>
      <w:r w:rsidR="7205D003" w:rsidRPr="001A6DAD">
        <w:rPr>
          <w:color w:val="000000" w:themeColor="text1"/>
          <w:u w:val="single"/>
        </w:rPr>
        <w:t xml:space="preserve"> and reapplied</w:t>
      </w:r>
      <w:r w:rsidR="34E5F694" w:rsidRPr="1809F0DF">
        <w:rPr>
          <w:color w:val="000000" w:themeColor="text1"/>
        </w:rPr>
        <w:t>.</w:t>
      </w:r>
      <w:r w:rsidR="49B66993" w:rsidRPr="1809F0DF">
        <w:rPr>
          <w:color w:val="000000" w:themeColor="text1"/>
        </w:rPr>
        <w:t xml:space="preserve"> This privilege is forfeited. </w:t>
      </w:r>
    </w:p>
    <w:p w14:paraId="24842171" w14:textId="77777777" w:rsidR="008E4055" w:rsidRDefault="008E4055" w:rsidP="00CA408D">
      <w:pPr>
        <w:rPr>
          <w:color w:val="000000" w:themeColor="text1"/>
        </w:rPr>
      </w:pPr>
    </w:p>
    <w:p w14:paraId="40AFD5EB" w14:textId="3A8BA74E" w:rsidR="00FF3C4E" w:rsidRPr="00FF3C4E" w:rsidRDefault="00534549" w:rsidP="00FF3C4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Evaluation Scheme for Missed </w:t>
      </w:r>
      <w:r w:rsidR="00FF3C4E" w:rsidRPr="00FF3C4E">
        <w:rPr>
          <w:b/>
          <w:bCs/>
          <w:color w:val="000000" w:themeColor="text1"/>
        </w:rPr>
        <w:t>Assessment</w:t>
      </w:r>
      <w:r>
        <w:rPr>
          <w:b/>
          <w:bCs/>
          <w:color w:val="000000" w:themeColor="text1"/>
        </w:rPr>
        <w:t>s</w:t>
      </w:r>
    </w:p>
    <w:p w14:paraId="0525C7B7" w14:textId="77777777" w:rsidR="00C04E16" w:rsidRDefault="00C04E16" w:rsidP="00C04E16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rFonts w:eastAsia="SimSun"/>
          <w:color w:val="000000"/>
          <w:lang w:val="en-US"/>
        </w:rPr>
      </w:pPr>
    </w:p>
    <w:p w14:paraId="02B6DE4F" w14:textId="7E044707" w:rsidR="00C04E16" w:rsidRDefault="00C04E16" w:rsidP="00C04E16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rFonts w:eastAsia="SimSun"/>
          <w:color w:val="000000"/>
          <w:lang w:val="en-US" w:eastAsia="en-US"/>
        </w:rPr>
      </w:pPr>
      <w:r>
        <w:rPr>
          <w:rFonts w:eastAsia="SimSun"/>
          <w:color w:val="000000"/>
          <w:lang w:val="en-US" w:eastAsia="en-US"/>
        </w:rPr>
        <w:t xml:space="preserve">Among the 6 </w:t>
      </w:r>
      <w:r w:rsidRPr="00BE254C">
        <w:rPr>
          <w:rFonts w:eastAsia="SimSun"/>
          <w:b/>
          <w:bCs/>
          <w:color w:val="000000"/>
          <w:lang w:val="en-US" w:eastAsia="en-US"/>
        </w:rPr>
        <w:t>assignments</w:t>
      </w:r>
      <w:r>
        <w:rPr>
          <w:rFonts w:eastAsia="SimSun"/>
          <w:color w:val="000000"/>
          <w:lang w:val="en-US" w:eastAsia="en-US"/>
        </w:rPr>
        <w:t xml:space="preserve">, only the best </w:t>
      </w:r>
      <w:proofErr w:type="gramStart"/>
      <w:r>
        <w:rPr>
          <w:rFonts w:eastAsia="SimSun"/>
          <w:color w:val="000000"/>
          <w:lang w:val="en-US" w:eastAsia="en-US"/>
        </w:rPr>
        <w:t>5  will</w:t>
      </w:r>
      <w:proofErr w:type="gramEnd"/>
      <w:r>
        <w:rPr>
          <w:rFonts w:eastAsia="SimSun"/>
          <w:color w:val="000000"/>
          <w:lang w:val="en-US" w:eastAsia="en-US"/>
        </w:rPr>
        <w:t xml:space="preserve"> be counted toward your final grade. With such flexibility </w:t>
      </w:r>
      <w:proofErr w:type="gramStart"/>
      <w:r>
        <w:rPr>
          <w:rFonts w:eastAsia="SimSun"/>
          <w:color w:val="000000"/>
          <w:lang w:val="en-US" w:eastAsia="en-US"/>
        </w:rPr>
        <w:t>adopted,  for</w:t>
      </w:r>
      <w:proofErr w:type="gramEnd"/>
      <w:r>
        <w:rPr>
          <w:rFonts w:eastAsia="SimSun"/>
          <w:color w:val="000000"/>
          <w:lang w:val="en-US" w:eastAsia="en-US"/>
        </w:rPr>
        <w:t xml:space="preserve"> the first missed assignment, no academic consideration will be granted. </w:t>
      </w:r>
    </w:p>
    <w:p w14:paraId="3C7B2144" w14:textId="77777777" w:rsidR="00C04E16" w:rsidRDefault="00C04E16" w:rsidP="00C04E16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rFonts w:eastAsia="SimSun"/>
          <w:color w:val="000000"/>
          <w:lang w:val="en-US" w:eastAsia="en-US"/>
        </w:rPr>
      </w:pPr>
      <w:r>
        <w:rPr>
          <w:rFonts w:eastAsia="SimSun"/>
          <w:color w:val="000000"/>
          <w:lang w:val="en-US" w:eastAsia="en-US"/>
        </w:rPr>
        <w:t xml:space="preserve">For each of the other assignments (if any) that misses the deadline, a penalty of 10% per day will be applied. </w:t>
      </w:r>
    </w:p>
    <w:p w14:paraId="5AB7F9C2" w14:textId="77777777" w:rsidR="00C04E16" w:rsidRDefault="00C04E16" w:rsidP="00C04E16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rFonts w:eastAsia="SimSun"/>
          <w:color w:val="000000"/>
          <w:lang w:val="en-US" w:eastAsia="en-US"/>
        </w:rPr>
      </w:pPr>
    </w:p>
    <w:p w14:paraId="5EF55FF7" w14:textId="77777777" w:rsidR="00C04E16" w:rsidRPr="009F2675" w:rsidRDefault="00C04E16" w:rsidP="00C04E16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9156"/>
          <w:tab w:val="left" w:pos="9810"/>
          <w:tab w:val="left" w:pos="10465"/>
          <w:tab w:val="left" w:pos="11119"/>
          <w:tab w:val="left" w:pos="11773"/>
          <w:tab w:val="left" w:pos="12427"/>
          <w:tab w:val="left" w:pos="13081"/>
          <w:tab w:val="left" w:pos="13735"/>
          <w:tab w:val="left" w:pos="14389"/>
          <w:tab w:val="left" w:pos="15043"/>
          <w:tab w:val="left" w:pos="15697"/>
          <w:tab w:val="left" w:pos="16351"/>
          <w:tab w:val="left" w:pos="17005"/>
          <w:tab w:val="left" w:pos="17659"/>
          <w:tab w:val="left" w:pos="18313"/>
          <w:tab w:val="left" w:pos="18967"/>
          <w:tab w:val="left" w:pos="19621"/>
          <w:tab w:val="left" w:pos="20275"/>
          <w:tab w:val="left" w:pos="20930"/>
          <w:tab w:val="left" w:pos="21584"/>
          <w:tab w:val="left" w:pos="22238"/>
          <w:tab w:val="left" w:pos="22892"/>
          <w:tab w:val="left" w:pos="23546"/>
          <w:tab w:val="left" w:pos="24200"/>
          <w:tab w:val="left" w:pos="24854"/>
          <w:tab w:val="left" w:pos="25508"/>
          <w:tab w:val="left" w:pos="26162"/>
          <w:tab w:val="left" w:pos="26816"/>
          <w:tab w:val="left" w:pos="27470"/>
          <w:tab w:val="left" w:pos="28124"/>
          <w:tab w:val="left" w:pos="28778"/>
          <w:tab w:val="left" w:pos="29432"/>
          <w:tab w:val="left" w:pos="30086"/>
          <w:tab w:val="left" w:pos="30740"/>
          <w:tab w:val="left" w:pos="31395"/>
        </w:tabs>
        <w:autoSpaceDE w:val="0"/>
        <w:autoSpaceDN w:val="0"/>
        <w:adjustRightInd w:val="0"/>
        <w:rPr>
          <w:rFonts w:eastAsia="SimSun"/>
          <w:color w:val="000000"/>
        </w:rPr>
      </w:pPr>
      <w:r>
        <w:rPr>
          <w:rFonts w:eastAsia="SimSun"/>
          <w:color w:val="000000"/>
          <w:lang w:val="en-US" w:eastAsia="en-US"/>
        </w:rPr>
        <w:t xml:space="preserve">If you miss the </w:t>
      </w:r>
      <w:r w:rsidRPr="00BE254C">
        <w:rPr>
          <w:rFonts w:eastAsia="SimSun"/>
          <w:b/>
          <w:bCs/>
          <w:color w:val="000000"/>
          <w:lang w:val="en-US" w:eastAsia="en-US"/>
        </w:rPr>
        <w:t>midterm</w:t>
      </w:r>
      <w:r>
        <w:rPr>
          <w:rFonts w:eastAsia="SimSun"/>
          <w:color w:val="000000"/>
          <w:lang w:val="en-US" w:eastAsia="en-US"/>
        </w:rPr>
        <w:t xml:space="preserve">, you need to follow the procedure stated above to </w:t>
      </w:r>
      <w:proofErr w:type="gramStart"/>
      <w:r>
        <w:rPr>
          <w:rFonts w:eastAsia="SimSun"/>
          <w:color w:val="000000"/>
        </w:rPr>
        <w:t>request  for</w:t>
      </w:r>
      <w:proofErr w:type="gramEnd"/>
      <w:r>
        <w:rPr>
          <w:rFonts w:eastAsia="SimSun"/>
          <w:color w:val="000000"/>
        </w:rPr>
        <w:t xml:space="preserve"> A</w:t>
      </w:r>
      <w:proofErr w:type="spellStart"/>
      <w:r w:rsidRPr="1809F0DF">
        <w:rPr>
          <w:color w:val="000000" w:themeColor="text1"/>
          <w:lang w:val="en-US"/>
        </w:rPr>
        <w:t>cademic</w:t>
      </w:r>
      <w:proofErr w:type="spellEnd"/>
      <w:r w:rsidRPr="1809F0DF">
        <w:rPr>
          <w:color w:val="000000" w:themeColor="text1"/>
          <w:lang w:val="en-US"/>
        </w:rPr>
        <w:t xml:space="preserve"> Consideration</w:t>
      </w:r>
      <w:r>
        <w:rPr>
          <w:color w:val="000000" w:themeColor="text1"/>
          <w:lang w:val="en-US"/>
        </w:rPr>
        <w:t xml:space="preserve">. If your request is approved, you can either write a make-up within 48 hours, or the weight of the midterm will be moved to the final exam which will be cumulative. </w:t>
      </w:r>
    </w:p>
    <w:p w14:paraId="2141B06A" w14:textId="77777777" w:rsidR="00C04E16" w:rsidRDefault="00C04E16" w:rsidP="00FF3C4E">
      <w:pPr>
        <w:rPr>
          <w:color w:val="007F00"/>
        </w:rPr>
      </w:pPr>
    </w:p>
    <w:p w14:paraId="4450A824" w14:textId="22E93606" w:rsidR="00534549" w:rsidRPr="00534549" w:rsidRDefault="00E51661" w:rsidP="00534549">
      <w:r>
        <w:t>When a</w:t>
      </w:r>
      <w:r w:rsidR="002B7A9E">
        <w:t xml:space="preserve"> student</w:t>
      </w:r>
      <w:r w:rsidR="00534549" w:rsidRPr="008D36EC">
        <w:t xml:space="preserve"> miss</w:t>
      </w:r>
      <w:r w:rsidR="00F4318B">
        <w:t>es</w:t>
      </w:r>
      <w:r w:rsidR="00534549" w:rsidRPr="008D36EC">
        <w:t xml:space="preserve"> the Final Exam</w:t>
      </w:r>
      <w:r>
        <w:t xml:space="preserve"> and their </w:t>
      </w:r>
      <w:r w:rsidR="005773FF">
        <w:t xml:space="preserve">Academic Consideration </w:t>
      </w:r>
      <w:r>
        <w:t>has been granted, they will be allowed</w:t>
      </w:r>
      <w:r w:rsidR="00534549" w:rsidRPr="008D36EC">
        <w:t xml:space="preserve"> to write the Special Exam</w:t>
      </w:r>
      <w:r w:rsidR="00534549">
        <w:t>ination</w:t>
      </w:r>
      <w:r w:rsidR="00534549" w:rsidRPr="008D36EC">
        <w:t xml:space="preserve"> (the name given by the </w:t>
      </w:r>
      <w:r w:rsidR="00534549">
        <w:t>U</w:t>
      </w:r>
      <w:r w:rsidR="00534549" w:rsidRPr="008D36EC">
        <w:t>niversity to a makeup Final Exam).</w:t>
      </w:r>
      <w:r w:rsidR="00534549">
        <w:t xml:space="preserve"> </w:t>
      </w:r>
      <w:r w:rsidR="00534549">
        <w:rPr>
          <w:bCs/>
        </w:rPr>
        <w:t xml:space="preserve">See the Academic Calendar for details (under </w:t>
      </w:r>
      <w:hyperlink r:id="rId10" w:anchor="SubHeading_70" w:history="1">
        <w:r w:rsidR="00534549" w:rsidRPr="00504B32">
          <w:rPr>
            <w:rStyle w:val="Hyperlink"/>
            <w:rFonts w:cs="Arial (Body CS)"/>
            <w:bCs/>
          </w:rPr>
          <w:t>Special Examinations</w:t>
        </w:r>
      </w:hyperlink>
      <w:r w:rsidR="00534549">
        <w:rPr>
          <w:bCs/>
        </w:rPr>
        <w:t>)</w:t>
      </w:r>
      <w:r>
        <w:rPr>
          <w:bCs/>
        </w:rPr>
        <w:t xml:space="preserve">, especially for those </w:t>
      </w:r>
      <w:r w:rsidR="000D2A40">
        <w:rPr>
          <w:bCs/>
        </w:rPr>
        <w:t xml:space="preserve">who miss multiple final exams </w:t>
      </w:r>
      <w:r w:rsidR="0005651E">
        <w:rPr>
          <w:bCs/>
        </w:rPr>
        <w:t>with</w:t>
      </w:r>
      <w:r w:rsidR="000D2A40">
        <w:rPr>
          <w:bCs/>
        </w:rPr>
        <w:t xml:space="preserve">in one examination period. </w:t>
      </w:r>
    </w:p>
    <w:p w14:paraId="59688A14" w14:textId="77777777" w:rsidR="00FF3C4E" w:rsidRDefault="00FF3C4E" w:rsidP="00CA408D">
      <w:pPr>
        <w:rPr>
          <w:color w:val="000000" w:themeColor="text1"/>
        </w:rPr>
      </w:pPr>
    </w:p>
    <w:p w14:paraId="3235C987" w14:textId="6D109C32" w:rsidR="00852477" w:rsidRDefault="00A92B9B" w:rsidP="00852477">
      <w:r>
        <w:rPr>
          <w:b/>
          <w:bCs/>
          <w:sz w:val="36"/>
          <w:szCs w:val="36"/>
        </w:rPr>
        <w:lastRenderedPageBreak/>
        <w:t>6</w:t>
      </w:r>
      <w:r w:rsidR="00852477" w:rsidRPr="007169B1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Additional Statements</w:t>
      </w:r>
    </w:p>
    <w:p w14:paraId="30DCF47F" w14:textId="77777777" w:rsidR="00852477" w:rsidRDefault="00852477" w:rsidP="00852477">
      <w:pPr>
        <w:ind w:right="-20"/>
        <w:rPr>
          <w:rFonts w:eastAsia="Cambria"/>
          <w:b/>
          <w:bCs/>
          <w:w w:val="105"/>
        </w:rPr>
      </w:pPr>
    </w:p>
    <w:p w14:paraId="5AD950F1" w14:textId="157305B9" w:rsidR="00F735AF" w:rsidRPr="00A34407" w:rsidRDefault="00FA2D05" w:rsidP="00F735AF">
      <w:r>
        <w:rPr>
          <w:b/>
          <w:bCs/>
        </w:rPr>
        <w:t xml:space="preserve">6.1 </w:t>
      </w:r>
      <w:r w:rsidR="00F735AF" w:rsidRPr="00A34407">
        <w:rPr>
          <w:b/>
          <w:bCs/>
        </w:rPr>
        <w:t>Religious Accommodation</w:t>
      </w:r>
    </w:p>
    <w:p w14:paraId="40E127D8" w14:textId="7548C0AD" w:rsidR="00297CEC" w:rsidRDefault="23EEECC8" w:rsidP="00F735AF">
      <w:pPr>
        <w:spacing w:after="120"/>
      </w:pPr>
      <w:r>
        <w:t xml:space="preserve">When conflicts </w:t>
      </w:r>
      <w:r w:rsidR="00FA2D05">
        <w:t xml:space="preserve">arise </w:t>
      </w:r>
      <w:r>
        <w:t xml:space="preserve">with a religious holiday that requires an absence from the University or prohibits certain activities, </w:t>
      </w:r>
      <w:r w:rsidRPr="0051421C">
        <w:t xml:space="preserve">students should request </w:t>
      </w:r>
      <w:r w:rsidR="44EE50F8" w:rsidRPr="0051421C">
        <w:t xml:space="preserve">an </w:t>
      </w:r>
      <w:r w:rsidRPr="0051421C">
        <w:t xml:space="preserve">accommodation for their absence in writing to the course instructor and/or the Academic </w:t>
      </w:r>
      <w:r w:rsidR="6C395A01" w:rsidRPr="0051421C">
        <w:t>Advising</w:t>
      </w:r>
      <w:r w:rsidRPr="0051421C">
        <w:t xml:space="preserve"> office of their Faculty of Registration.</w:t>
      </w:r>
      <w:r>
        <w:t xml:space="preserve"> </w:t>
      </w:r>
      <w:r w:rsidR="006E4F11">
        <w:t xml:space="preserve">This notice should be made as </w:t>
      </w:r>
      <w:r w:rsidR="00EC6474">
        <w:t>early as possible</w:t>
      </w:r>
      <w:r w:rsidR="00FA2D05">
        <w:t>,</w:t>
      </w:r>
      <w:r w:rsidR="00EC6474">
        <w:t xml:space="preserve"> </w:t>
      </w:r>
      <w:r w:rsidR="0048727B">
        <w:t>but</w:t>
      </w:r>
      <w:r w:rsidR="00EC6474">
        <w:t xml:space="preserve"> not later than two weeks prior to the writing o</w:t>
      </w:r>
      <w:r w:rsidR="004349F5">
        <w:t>f</w:t>
      </w:r>
      <w:r w:rsidR="00EC6474">
        <w:t xml:space="preserve"> the examination</w:t>
      </w:r>
      <w:r w:rsidR="0048727B">
        <w:t xml:space="preserve"> (or </w:t>
      </w:r>
      <w:r w:rsidR="0048727B" w:rsidRPr="0048727B">
        <w:t>one week prior to the writing of the test</w:t>
      </w:r>
      <w:r w:rsidR="0048727B">
        <w:t>).</w:t>
      </w:r>
      <w:r w:rsidR="006E4F11">
        <w:t xml:space="preserve"> </w:t>
      </w:r>
    </w:p>
    <w:p w14:paraId="39896799" w14:textId="780D29D1" w:rsidR="00F735AF" w:rsidRPr="002A30AF" w:rsidRDefault="23EEECC8" w:rsidP="002A30AF">
      <w:pPr>
        <w:spacing w:after="120"/>
      </w:pPr>
      <w:r>
        <w:t xml:space="preserve">Please </w:t>
      </w:r>
      <w:r w:rsidR="01A6DCBF">
        <w:t xml:space="preserve">visit the </w:t>
      </w:r>
      <w:r w:rsidR="44EE50F8">
        <w:t xml:space="preserve">Diversity Calendars posted on our </w:t>
      </w:r>
      <w:r w:rsidR="1D18CF8C">
        <w:t xml:space="preserve">university’s EDID website for </w:t>
      </w:r>
      <w:r w:rsidR="44EE50F8">
        <w:t xml:space="preserve">the </w:t>
      </w:r>
      <w:r>
        <w:t>recognized religious holidays</w:t>
      </w:r>
      <w:r w:rsidR="002A30AF">
        <w:t xml:space="preserve"> - </w:t>
      </w:r>
      <w:hyperlink r:id="rId11" w:history="1">
        <w:r w:rsidR="002A30AF" w:rsidRPr="007C4AD3">
          <w:rPr>
            <w:rStyle w:val="Hyperlink"/>
            <w:rFonts w:cs="Arial (Body CS)"/>
          </w:rPr>
          <w:t>https://www.edi.uwo.ca</w:t>
        </w:r>
      </w:hyperlink>
    </w:p>
    <w:p w14:paraId="6758309F" w14:textId="77777777" w:rsidR="00F735AF" w:rsidRPr="003C6E2C" w:rsidRDefault="00F735AF" w:rsidP="00F735AF"/>
    <w:p w14:paraId="40753EAC" w14:textId="60DCAADB" w:rsidR="00852477" w:rsidRPr="00E73DBD" w:rsidRDefault="00FA2D05" w:rsidP="00852477">
      <w:pPr>
        <w:ind w:right="-20"/>
        <w:rPr>
          <w:rFonts w:eastAsia="Cambria"/>
        </w:rPr>
      </w:pPr>
      <w:r>
        <w:rPr>
          <w:rFonts w:eastAsia="Cambria"/>
          <w:b/>
          <w:bCs/>
          <w:w w:val="105"/>
        </w:rPr>
        <w:t xml:space="preserve">6.2 </w:t>
      </w:r>
      <w:r w:rsidR="002A30AF">
        <w:rPr>
          <w:rFonts w:eastAsia="Cambria"/>
          <w:b/>
          <w:bCs/>
          <w:w w:val="105"/>
        </w:rPr>
        <w:t xml:space="preserve">Academic </w:t>
      </w:r>
      <w:r w:rsidR="00852477" w:rsidRPr="00E73DBD">
        <w:rPr>
          <w:rFonts w:eastAsia="Cambria"/>
          <w:b/>
          <w:bCs/>
          <w:w w:val="105"/>
        </w:rPr>
        <w:t>A</w:t>
      </w:r>
      <w:r w:rsidR="00852477" w:rsidRPr="00E73DBD">
        <w:rPr>
          <w:rFonts w:eastAsia="Cambria"/>
          <w:b/>
          <w:bCs/>
          <w:spacing w:val="-3"/>
          <w:w w:val="105"/>
        </w:rPr>
        <w:t>c</w:t>
      </w:r>
      <w:r w:rsidR="00852477" w:rsidRPr="00E73DBD">
        <w:rPr>
          <w:rFonts w:eastAsia="Cambria"/>
          <w:b/>
          <w:bCs/>
          <w:spacing w:val="1"/>
          <w:w w:val="105"/>
        </w:rPr>
        <w:t>c</w:t>
      </w:r>
      <w:r w:rsidR="00852477" w:rsidRPr="00E73DBD">
        <w:rPr>
          <w:rFonts w:eastAsia="Cambria"/>
          <w:b/>
          <w:bCs/>
          <w:spacing w:val="2"/>
          <w:w w:val="105"/>
        </w:rPr>
        <w:t>ommo</w:t>
      </w:r>
      <w:r w:rsidR="00852477" w:rsidRPr="00E73DBD">
        <w:rPr>
          <w:rFonts w:eastAsia="Cambria"/>
          <w:b/>
          <w:bCs/>
          <w:w w:val="105"/>
        </w:rPr>
        <w:t>dat</w:t>
      </w:r>
      <w:r w:rsidR="00852477" w:rsidRPr="00E73DBD">
        <w:rPr>
          <w:rFonts w:eastAsia="Cambria"/>
          <w:b/>
          <w:bCs/>
          <w:spacing w:val="-1"/>
          <w:w w:val="105"/>
        </w:rPr>
        <w:t>i</w:t>
      </w:r>
      <w:r w:rsidR="00852477" w:rsidRPr="00E73DBD">
        <w:rPr>
          <w:rFonts w:eastAsia="Cambria"/>
          <w:b/>
          <w:bCs/>
          <w:spacing w:val="2"/>
          <w:w w:val="105"/>
        </w:rPr>
        <w:t>o</w:t>
      </w:r>
      <w:r w:rsidR="00852477" w:rsidRPr="00E73DBD">
        <w:rPr>
          <w:rFonts w:eastAsia="Cambria"/>
          <w:b/>
          <w:bCs/>
          <w:w w:val="105"/>
        </w:rPr>
        <w:t>n</w:t>
      </w:r>
      <w:r w:rsidR="00852477" w:rsidRPr="00E73DBD">
        <w:rPr>
          <w:rFonts w:eastAsia="Cambria"/>
          <w:b/>
          <w:bCs/>
          <w:spacing w:val="9"/>
          <w:w w:val="105"/>
        </w:rPr>
        <w:t xml:space="preserve"> </w:t>
      </w:r>
      <w:r w:rsidR="00852477" w:rsidRPr="00E73DBD">
        <w:rPr>
          <w:rFonts w:eastAsia="Cambria"/>
          <w:b/>
          <w:bCs/>
          <w:spacing w:val="1"/>
          <w:w w:val="107"/>
        </w:rPr>
        <w:t>P</w:t>
      </w:r>
      <w:r w:rsidR="00852477" w:rsidRPr="00E73DBD">
        <w:rPr>
          <w:rFonts w:eastAsia="Cambria"/>
          <w:b/>
          <w:bCs/>
          <w:spacing w:val="-1"/>
          <w:w w:val="107"/>
        </w:rPr>
        <w:t>ol</w:t>
      </w:r>
      <w:r w:rsidR="00852477" w:rsidRPr="00E73DBD">
        <w:rPr>
          <w:rFonts w:eastAsia="Cambria"/>
          <w:b/>
          <w:bCs/>
          <w:spacing w:val="2"/>
          <w:w w:val="107"/>
        </w:rPr>
        <w:t>i</w:t>
      </w:r>
      <w:r w:rsidR="00852477" w:rsidRPr="00E73DBD">
        <w:rPr>
          <w:rFonts w:eastAsia="Cambria"/>
          <w:b/>
          <w:bCs/>
          <w:spacing w:val="-1"/>
          <w:w w:val="107"/>
        </w:rPr>
        <w:t>c</w:t>
      </w:r>
      <w:r w:rsidR="00852477" w:rsidRPr="00E73DBD">
        <w:rPr>
          <w:rFonts w:eastAsia="Cambria"/>
          <w:b/>
          <w:bCs/>
          <w:spacing w:val="2"/>
          <w:w w:val="107"/>
        </w:rPr>
        <w:t>i</w:t>
      </w:r>
      <w:r w:rsidR="00852477" w:rsidRPr="00E73DBD">
        <w:rPr>
          <w:rFonts w:eastAsia="Cambria"/>
          <w:b/>
          <w:bCs/>
          <w:spacing w:val="-1"/>
          <w:w w:val="107"/>
        </w:rPr>
        <w:t>es</w:t>
      </w:r>
    </w:p>
    <w:p w14:paraId="6CF21649" w14:textId="36518D83" w:rsidR="00852477" w:rsidRDefault="00852477" w:rsidP="00FA2D05">
      <w:pPr>
        <w:spacing w:before="120" w:after="120"/>
        <w:ind w:right="-14"/>
        <w:rPr>
          <w:rFonts w:eastAsia="Cambria"/>
          <w:spacing w:val="-1"/>
        </w:rPr>
      </w:pPr>
      <w:r w:rsidRPr="00E73DBD">
        <w:rPr>
          <w:rFonts w:eastAsia="Cambria"/>
        </w:rPr>
        <w:t>S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2"/>
        </w:rPr>
        <w:t>u</w:t>
      </w:r>
      <w:r w:rsidRPr="00E73DBD">
        <w:rPr>
          <w:rFonts w:eastAsia="Cambria"/>
          <w:spacing w:val="1"/>
        </w:rPr>
        <w:t>d</w:t>
      </w:r>
      <w:r w:rsidRPr="00E73DBD">
        <w:rPr>
          <w:rFonts w:eastAsia="Cambria"/>
          <w:spacing w:val="2"/>
        </w:rPr>
        <w:t>e</w:t>
      </w:r>
      <w:r w:rsidRPr="00E73DBD">
        <w:rPr>
          <w:rFonts w:eastAsia="Cambria"/>
          <w:spacing w:val="3"/>
        </w:rPr>
        <w:t>n</w:t>
      </w:r>
      <w:r w:rsidRPr="00E73DBD">
        <w:rPr>
          <w:rFonts w:eastAsia="Cambria"/>
        </w:rPr>
        <w:t>ts</w:t>
      </w:r>
      <w:r w:rsidRPr="00E73DBD">
        <w:rPr>
          <w:rFonts w:eastAsia="Cambria"/>
          <w:spacing w:val="18"/>
        </w:rPr>
        <w:t xml:space="preserve"> </w:t>
      </w:r>
      <w:r w:rsidRPr="00E73DBD">
        <w:rPr>
          <w:rFonts w:eastAsia="Cambria"/>
          <w:spacing w:val="2"/>
        </w:rPr>
        <w:t>wit</w:t>
      </w:r>
      <w:r w:rsidRPr="00E73DBD">
        <w:rPr>
          <w:rFonts w:eastAsia="Cambria"/>
        </w:rPr>
        <w:t>h</w:t>
      </w:r>
      <w:r w:rsidRPr="00E73DBD">
        <w:rPr>
          <w:rFonts w:eastAsia="Cambria"/>
          <w:spacing w:val="10"/>
        </w:rPr>
        <w:t xml:space="preserve"> </w:t>
      </w:r>
      <w:r w:rsidRPr="00E73DBD">
        <w:rPr>
          <w:rFonts w:eastAsia="Cambria"/>
          <w:spacing w:val="1"/>
        </w:rPr>
        <w:t>d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3"/>
        </w:rPr>
        <w:t>s</w:t>
      </w:r>
      <w:r w:rsidRPr="00E73DBD">
        <w:rPr>
          <w:rFonts w:eastAsia="Cambria"/>
          <w:spacing w:val="-1"/>
        </w:rPr>
        <w:t>a</w:t>
      </w:r>
      <w:r w:rsidRPr="00E73DBD">
        <w:rPr>
          <w:rFonts w:eastAsia="Cambria"/>
          <w:spacing w:val="3"/>
        </w:rPr>
        <w:t>b</w:t>
      </w:r>
      <w:r w:rsidRPr="00E73DBD">
        <w:rPr>
          <w:rFonts w:eastAsia="Cambria"/>
          <w:spacing w:val="-1"/>
        </w:rPr>
        <w:t>i</w:t>
      </w:r>
      <w:r w:rsidRPr="00E73DBD">
        <w:rPr>
          <w:rFonts w:eastAsia="Cambria"/>
          <w:spacing w:val="3"/>
        </w:rPr>
        <w:t>l</w:t>
      </w:r>
      <w:r w:rsidRPr="00E73DBD">
        <w:rPr>
          <w:rFonts w:eastAsia="Cambria"/>
          <w:spacing w:val="-1"/>
        </w:rPr>
        <w:t>i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-1"/>
        </w:rPr>
        <w:t>e</w:t>
      </w:r>
      <w:r w:rsidRPr="00E73DBD">
        <w:rPr>
          <w:rFonts w:eastAsia="Cambria"/>
        </w:rPr>
        <w:t>s</w:t>
      </w:r>
      <w:r w:rsidRPr="00E73DBD">
        <w:rPr>
          <w:rFonts w:eastAsia="Cambria"/>
          <w:spacing w:val="23"/>
        </w:rPr>
        <w:t xml:space="preserve"> </w:t>
      </w:r>
      <w:r w:rsidR="00F735AF">
        <w:rPr>
          <w:rFonts w:eastAsia="Cambria"/>
          <w:spacing w:val="-1"/>
        </w:rPr>
        <w:t>are encouraged to contact</w:t>
      </w:r>
      <w:r w:rsidRPr="00E73DBD">
        <w:rPr>
          <w:rFonts w:eastAsia="Cambria"/>
          <w:w w:val="102"/>
        </w:rPr>
        <w:t xml:space="preserve"> </w:t>
      </w:r>
      <w:r w:rsidRPr="00E73DBD">
        <w:rPr>
          <w:rFonts w:eastAsia="Cambria"/>
          <w:spacing w:val="2"/>
        </w:rPr>
        <w:t>Accessible Education</w:t>
      </w:r>
      <w:r w:rsidR="008D36EC">
        <w:rPr>
          <w:rFonts w:eastAsia="Cambria"/>
          <w:spacing w:val="2"/>
        </w:rPr>
        <w:t>,</w:t>
      </w:r>
      <w:r w:rsidRPr="00E73DBD">
        <w:rPr>
          <w:rFonts w:eastAsia="Cambria"/>
          <w:spacing w:val="12"/>
        </w:rPr>
        <w:t xml:space="preserve"> </w:t>
      </w:r>
      <w:r w:rsidRPr="00E73DBD">
        <w:rPr>
          <w:rFonts w:eastAsia="Cambria"/>
          <w:spacing w:val="2"/>
        </w:rPr>
        <w:t>wh</w:t>
      </w:r>
      <w:r w:rsidRPr="00E73DBD">
        <w:rPr>
          <w:rFonts w:eastAsia="Cambria"/>
          <w:spacing w:val="-1"/>
        </w:rPr>
        <w:t>i</w:t>
      </w:r>
      <w:r w:rsidRPr="00E73DBD">
        <w:rPr>
          <w:rFonts w:eastAsia="Cambria"/>
          <w:spacing w:val="3"/>
        </w:rPr>
        <w:t>c</w:t>
      </w:r>
      <w:r w:rsidRPr="00E73DBD">
        <w:rPr>
          <w:rFonts w:eastAsia="Cambria"/>
        </w:rPr>
        <w:t>h</w:t>
      </w:r>
      <w:r w:rsidRPr="00E73DBD">
        <w:rPr>
          <w:rFonts w:eastAsia="Cambria"/>
          <w:spacing w:val="12"/>
        </w:rPr>
        <w:t xml:space="preserve"> </w:t>
      </w:r>
      <w:r w:rsidRPr="00E73DBD">
        <w:rPr>
          <w:rFonts w:eastAsia="Cambria"/>
          <w:spacing w:val="1"/>
        </w:rPr>
        <w:t>pr</w:t>
      </w:r>
      <w:r w:rsidRPr="00E73DBD">
        <w:rPr>
          <w:rFonts w:eastAsia="Cambria"/>
          <w:spacing w:val="3"/>
        </w:rPr>
        <w:t>o</w:t>
      </w:r>
      <w:r w:rsidRPr="00E73DBD">
        <w:rPr>
          <w:rFonts w:eastAsia="Cambria"/>
          <w:spacing w:val="1"/>
        </w:rPr>
        <w:t>v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1"/>
        </w:rPr>
        <w:t>d</w:t>
      </w:r>
      <w:r w:rsidRPr="00E73DBD">
        <w:rPr>
          <w:rFonts w:eastAsia="Cambria"/>
          <w:spacing w:val="2"/>
        </w:rPr>
        <w:t>e</w:t>
      </w:r>
      <w:r w:rsidRPr="00E73DBD">
        <w:rPr>
          <w:rFonts w:eastAsia="Cambria"/>
        </w:rPr>
        <w:t>s</w:t>
      </w:r>
      <w:r w:rsidRPr="00E73DBD">
        <w:rPr>
          <w:rFonts w:eastAsia="Cambria"/>
          <w:spacing w:val="18"/>
        </w:rPr>
        <w:t xml:space="preserve"> </w:t>
      </w:r>
      <w:r w:rsidRPr="00E73DBD">
        <w:rPr>
          <w:rFonts w:eastAsia="Cambria"/>
          <w:spacing w:val="3"/>
          <w:w w:val="102"/>
        </w:rPr>
        <w:t>r</w:t>
      </w:r>
      <w:r w:rsidRPr="00E73DBD">
        <w:rPr>
          <w:rFonts w:eastAsia="Cambria"/>
          <w:spacing w:val="-1"/>
          <w:w w:val="102"/>
        </w:rPr>
        <w:t>e</w:t>
      </w:r>
      <w:r w:rsidRPr="00E73DBD">
        <w:rPr>
          <w:rFonts w:eastAsia="Cambria"/>
          <w:spacing w:val="1"/>
          <w:w w:val="102"/>
        </w:rPr>
        <w:t>c</w:t>
      </w:r>
      <w:r w:rsidRPr="00E73DBD">
        <w:rPr>
          <w:rFonts w:eastAsia="Cambria"/>
          <w:spacing w:val="3"/>
          <w:w w:val="102"/>
        </w:rPr>
        <w:t>omm</w:t>
      </w:r>
      <w:r w:rsidRPr="00E73DBD">
        <w:rPr>
          <w:rFonts w:eastAsia="Cambria"/>
          <w:spacing w:val="1"/>
          <w:w w:val="102"/>
        </w:rPr>
        <w:t>e</w:t>
      </w:r>
      <w:r w:rsidRPr="00E73DBD">
        <w:rPr>
          <w:rFonts w:eastAsia="Cambria"/>
          <w:spacing w:val="3"/>
          <w:w w:val="102"/>
        </w:rPr>
        <w:t>n</w:t>
      </w:r>
      <w:r w:rsidRPr="00E73DBD">
        <w:rPr>
          <w:rFonts w:eastAsia="Cambria"/>
          <w:spacing w:val="1"/>
          <w:w w:val="102"/>
        </w:rPr>
        <w:t>d</w:t>
      </w:r>
      <w:r w:rsidRPr="00E73DBD">
        <w:rPr>
          <w:rFonts w:eastAsia="Cambria"/>
          <w:spacing w:val="-1"/>
          <w:w w:val="102"/>
        </w:rPr>
        <w:t>a</w:t>
      </w:r>
      <w:r w:rsidRPr="00E73DBD">
        <w:rPr>
          <w:rFonts w:eastAsia="Cambria"/>
          <w:spacing w:val="3"/>
          <w:w w:val="102"/>
        </w:rPr>
        <w:t>t</w:t>
      </w:r>
      <w:r w:rsidRPr="00E73DBD">
        <w:rPr>
          <w:rFonts w:eastAsia="Cambria"/>
          <w:spacing w:val="-1"/>
          <w:w w:val="102"/>
        </w:rPr>
        <w:t>i</w:t>
      </w:r>
      <w:r w:rsidRPr="00E73DBD">
        <w:rPr>
          <w:rFonts w:eastAsia="Cambria"/>
          <w:spacing w:val="3"/>
          <w:w w:val="102"/>
        </w:rPr>
        <w:t>o</w:t>
      </w:r>
      <w:r w:rsidRPr="00E73DBD">
        <w:rPr>
          <w:rFonts w:eastAsia="Cambria"/>
          <w:spacing w:val="1"/>
          <w:w w:val="102"/>
        </w:rPr>
        <w:t>n</w:t>
      </w:r>
      <w:r w:rsidRPr="00E73DBD">
        <w:rPr>
          <w:rFonts w:eastAsia="Cambria"/>
          <w:w w:val="102"/>
        </w:rPr>
        <w:t xml:space="preserve">s </w:t>
      </w:r>
      <w:r w:rsidRPr="00E73DBD">
        <w:rPr>
          <w:rFonts w:eastAsia="Cambria"/>
          <w:spacing w:val="-1"/>
        </w:rPr>
        <w:t>f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</w:rPr>
        <w:t>r</w:t>
      </w:r>
      <w:r w:rsidRPr="00E73DBD">
        <w:rPr>
          <w:rFonts w:eastAsia="Cambria"/>
          <w:spacing w:val="8"/>
        </w:rPr>
        <w:t xml:space="preserve"> </w:t>
      </w:r>
      <w:r w:rsidRPr="00E73DBD">
        <w:rPr>
          <w:rFonts w:eastAsia="Cambria"/>
          <w:spacing w:val="1"/>
        </w:rPr>
        <w:t>ac</w:t>
      </w:r>
      <w:r w:rsidRPr="00E73DBD">
        <w:rPr>
          <w:rFonts w:eastAsia="Cambria"/>
          <w:spacing w:val="3"/>
        </w:rPr>
        <w:t>co</w:t>
      </w:r>
      <w:r w:rsidRPr="00E73DBD">
        <w:rPr>
          <w:rFonts w:eastAsia="Cambria"/>
          <w:spacing w:val="1"/>
        </w:rPr>
        <w:t>m</w:t>
      </w:r>
      <w:r w:rsidRPr="00E73DBD">
        <w:rPr>
          <w:rFonts w:eastAsia="Cambria"/>
          <w:spacing w:val="3"/>
        </w:rPr>
        <w:t>mo</w:t>
      </w:r>
      <w:r w:rsidRPr="00E73DBD">
        <w:rPr>
          <w:rFonts w:eastAsia="Cambria"/>
          <w:spacing w:val="1"/>
        </w:rPr>
        <w:t>da</w:t>
      </w:r>
      <w:r w:rsidRPr="00E73DBD">
        <w:rPr>
          <w:rFonts w:eastAsia="Cambria"/>
        </w:rPr>
        <w:t>t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</w:rPr>
        <w:t>n</w:t>
      </w:r>
      <w:r w:rsidRPr="00E73DBD">
        <w:rPr>
          <w:rFonts w:eastAsia="Cambria"/>
          <w:spacing w:val="29"/>
        </w:rPr>
        <w:t xml:space="preserve"> </w:t>
      </w:r>
      <w:r w:rsidRPr="00E73DBD">
        <w:rPr>
          <w:rFonts w:eastAsia="Cambria"/>
          <w:spacing w:val="3"/>
        </w:rPr>
        <w:t>b</w:t>
      </w:r>
      <w:r w:rsidRPr="00E73DBD">
        <w:rPr>
          <w:rFonts w:eastAsia="Cambria"/>
          <w:spacing w:val="1"/>
        </w:rPr>
        <w:t>a</w:t>
      </w:r>
      <w:r w:rsidRPr="00E73DBD">
        <w:rPr>
          <w:rFonts w:eastAsia="Cambria"/>
          <w:spacing w:val="3"/>
        </w:rPr>
        <w:t>s</w:t>
      </w:r>
      <w:r w:rsidRPr="00E73DBD">
        <w:rPr>
          <w:rFonts w:eastAsia="Cambria"/>
          <w:spacing w:val="1"/>
        </w:rPr>
        <w:t>e</w:t>
      </w:r>
      <w:r w:rsidRPr="00E73DBD">
        <w:rPr>
          <w:rFonts w:eastAsia="Cambria"/>
        </w:rPr>
        <w:t>d</w:t>
      </w:r>
      <w:r w:rsidRPr="00E73DBD">
        <w:rPr>
          <w:rFonts w:eastAsia="Cambria"/>
          <w:spacing w:val="11"/>
        </w:rPr>
        <w:t xml:space="preserve"> 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</w:rPr>
        <w:t>n</w:t>
      </w:r>
      <w:r w:rsidRPr="00E73DBD">
        <w:rPr>
          <w:rFonts w:eastAsia="Cambria"/>
          <w:spacing w:val="8"/>
        </w:rPr>
        <w:t xml:space="preserve"> </w:t>
      </w:r>
      <w:r w:rsidRPr="00E73DBD">
        <w:rPr>
          <w:rFonts w:eastAsia="Cambria"/>
          <w:spacing w:val="3"/>
          <w:w w:val="102"/>
        </w:rPr>
        <w:t>m</w:t>
      </w:r>
      <w:r w:rsidRPr="00E73DBD">
        <w:rPr>
          <w:rFonts w:eastAsia="Cambria"/>
          <w:spacing w:val="1"/>
          <w:w w:val="102"/>
        </w:rPr>
        <w:t>ed</w:t>
      </w:r>
      <w:r w:rsidRPr="00E73DBD">
        <w:rPr>
          <w:rFonts w:eastAsia="Cambria"/>
          <w:spacing w:val="-1"/>
          <w:w w:val="102"/>
        </w:rPr>
        <w:t>i</w:t>
      </w:r>
      <w:r w:rsidRPr="00E73DBD">
        <w:rPr>
          <w:rFonts w:eastAsia="Cambria"/>
          <w:spacing w:val="3"/>
          <w:w w:val="102"/>
        </w:rPr>
        <w:t>c</w:t>
      </w:r>
      <w:r w:rsidRPr="00E73DBD">
        <w:rPr>
          <w:rFonts w:eastAsia="Cambria"/>
          <w:spacing w:val="1"/>
          <w:w w:val="102"/>
        </w:rPr>
        <w:t xml:space="preserve">al </w:t>
      </w:r>
      <w:r w:rsidRPr="00E73DBD">
        <w:rPr>
          <w:rFonts w:eastAsia="Cambria"/>
          <w:spacing w:val="1"/>
        </w:rPr>
        <w:t>do</w:t>
      </w:r>
      <w:r w:rsidRPr="00E73DBD">
        <w:rPr>
          <w:rFonts w:eastAsia="Cambria"/>
          <w:spacing w:val="3"/>
        </w:rPr>
        <w:t>c</w:t>
      </w:r>
      <w:r w:rsidRPr="00E73DBD">
        <w:rPr>
          <w:rFonts w:eastAsia="Cambria"/>
          <w:spacing w:val="2"/>
        </w:rPr>
        <w:t>u</w:t>
      </w:r>
      <w:r w:rsidRPr="00E73DBD">
        <w:rPr>
          <w:rFonts w:eastAsia="Cambria"/>
          <w:spacing w:val="3"/>
        </w:rPr>
        <w:t>m</w:t>
      </w:r>
      <w:r w:rsidRPr="00E73DBD">
        <w:rPr>
          <w:rFonts w:eastAsia="Cambria"/>
          <w:spacing w:val="2"/>
        </w:rPr>
        <w:t>e</w:t>
      </w:r>
      <w:r w:rsidRPr="00E73DBD">
        <w:rPr>
          <w:rFonts w:eastAsia="Cambria"/>
          <w:spacing w:val="1"/>
        </w:rPr>
        <w:t>n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-1"/>
        </w:rPr>
        <w:t>a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</w:rPr>
        <w:t>n</w:t>
      </w:r>
      <w:r w:rsidRPr="00E73DBD">
        <w:rPr>
          <w:rFonts w:eastAsia="Cambria"/>
          <w:spacing w:val="27"/>
        </w:rPr>
        <w:t xml:space="preserve"> 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</w:rPr>
        <w:t>r</w:t>
      </w:r>
      <w:r w:rsidRPr="00E73DBD">
        <w:rPr>
          <w:rFonts w:eastAsia="Cambria"/>
          <w:spacing w:val="7"/>
        </w:rPr>
        <w:t xml:space="preserve"> </w:t>
      </w:r>
      <w:r w:rsidRPr="00E73DBD">
        <w:rPr>
          <w:rFonts w:eastAsia="Cambria"/>
          <w:spacing w:val="1"/>
        </w:rPr>
        <w:t>p</w:t>
      </w:r>
      <w:r w:rsidRPr="00E73DBD">
        <w:rPr>
          <w:rFonts w:eastAsia="Cambria"/>
        </w:rPr>
        <w:t>s</w:t>
      </w:r>
      <w:r w:rsidRPr="00E73DBD">
        <w:rPr>
          <w:rFonts w:eastAsia="Cambria"/>
          <w:spacing w:val="3"/>
        </w:rPr>
        <w:t>yc</w:t>
      </w:r>
      <w:r w:rsidRPr="00E73DBD">
        <w:rPr>
          <w:rFonts w:eastAsia="Cambria"/>
          <w:spacing w:val="-1"/>
        </w:rPr>
        <w:t>h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  <w:spacing w:val="3"/>
        </w:rPr>
        <w:t>l</w:t>
      </w:r>
      <w:r w:rsidRPr="00E73DBD">
        <w:rPr>
          <w:rFonts w:eastAsia="Cambria"/>
          <w:spacing w:val="1"/>
        </w:rPr>
        <w:t>o</w:t>
      </w:r>
      <w:r w:rsidRPr="00E73DBD">
        <w:rPr>
          <w:rFonts w:eastAsia="Cambria"/>
          <w:spacing w:val="3"/>
        </w:rPr>
        <w:t>g</w:t>
      </w:r>
      <w:r w:rsidRPr="00E73DBD">
        <w:rPr>
          <w:rFonts w:eastAsia="Cambria"/>
          <w:spacing w:val="-1"/>
        </w:rPr>
        <w:t>i</w:t>
      </w:r>
      <w:r w:rsidRPr="00E73DBD">
        <w:rPr>
          <w:rFonts w:eastAsia="Cambria"/>
          <w:spacing w:val="3"/>
        </w:rPr>
        <w:t>c</w:t>
      </w:r>
      <w:r w:rsidRPr="00E73DBD">
        <w:rPr>
          <w:rFonts w:eastAsia="Cambria"/>
          <w:spacing w:val="-1"/>
        </w:rPr>
        <w:t>a</w:t>
      </w:r>
      <w:r w:rsidRPr="00E73DBD">
        <w:rPr>
          <w:rFonts w:eastAsia="Cambria"/>
        </w:rPr>
        <w:t>l</w:t>
      </w:r>
      <w:r w:rsidRPr="00E73DBD">
        <w:rPr>
          <w:rFonts w:eastAsia="Cambria"/>
          <w:spacing w:val="25"/>
        </w:rPr>
        <w:t xml:space="preserve"> </w:t>
      </w:r>
      <w:r w:rsidRPr="00E73DBD">
        <w:rPr>
          <w:rFonts w:eastAsia="Cambria"/>
          <w:spacing w:val="1"/>
          <w:w w:val="102"/>
        </w:rPr>
        <w:t>a</w:t>
      </w:r>
      <w:r w:rsidRPr="00E73DBD">
        <w:rPr>
          <w:rFonts w:eastAsia="Cambria"/>
          <w:spacing w:val="3"/>
          <w:w w:val="102"/>
        </w:rPr>
        <w:t>n</w:t>
      </w:r>
      <w:r w:rsidRPr="00E73DBD">
        <w:rPr>
          <w:rFonts w:eastAsia="Cambria"/>
          <w:w w:val="102"/>
        </w:rPr>
        <w:t xml:space="preserve">d </w:t>
      </w:r>
      <w:r w:rsidRPr="00E73DBD">
        <w:rPr>
          <w:rFonts w:eastAsia="Cambria"/>
          <w:spacing w:val="1"/>
        </w:rPr>
        <w:t>co</w:t>
      </w:r>
      <w:r w:rsidRPr="00E73DBD">
        <w:rPr>
          <w:rFonts w:eastAsia="Cambria"/>
          <w:spacing w:val="3"/>
        </w:rPr>
        <w:t>g</w:t>
      </w:r>
      <w:r w:rsidRPr="00E73DBD">
        <w:rPr>
          <w:rFonts w:eastAsia="Cambria"/>
          <w:spacing w:val="1"/>
        </w:rPr>
        <w:t>n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-1"/>
        </w:rPr>
        <w:t>i</w:t>
      </w:r>
      <w:r w:rsidRPr="00E73DBD">
        <w:rPr>
          <w:rFonts w:eastAsia="Cambria"/>
          <w:spacing w:val="3"/>
        </w:rPr>
        <w:t>v</w:t>
      </w:r>
      <w:r w:rsidRPr="00E73DBD">
        <w:rPr>
          <w:rFonts w:eastAsia="Cambria"/>
        </w:rPr>
        <w:t>e</w:t>
      </w:r>
      <w:r w:rsidRPr="00E73DBD">
        <w:rPr>
          <w:rFonts w:eastAsia="Cambria"/>
          <w:spacing w:val="17"/>
        </w:rPr>
        <w:t xml:space="preserve"> 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-1"/>
        </w:rPr>
        <w:t>e</w:t>
      </w:r>
      <w:r w:rsidRPr="00E73DBD">
        <w:rPr>
          <w:rFonts w:eastAsia="Cambria"/>
        </w:rPr>
        <w:t>s</w:t>
      </w:r>
      <w:r w:rsidRPr="00E73DBD">
        <w:rPr>
          <w:rFonts w:eastAsia="Cambria"/>
          <w:spacing w:val="3"/>
        </w:rPr>
        <w:t>t</w:t>
      </w:r>
      <w:r w:rsidRPr="00E73DBD">
        <w:rPr>
          <w:rFonts w:eastAsia="Cambria"/>
          <w:spacing w:val="2"/>
        </w:rPr>
        <w:t>i</w:t>
      </w:r>
      <w:r w:rsidRPr="00E73DBD">
        <w:rPr>
          <w:rFonts w:eastAsia="Cambria"/>
          <w:spacing w:val="1"/>
        </w:rPr>
        <w:t>n</w:t>
      </w:r>
      <w:r w:rsidRPr="00E73DBD">
        <w:rPr>
          <w:rFonts w:eastAsia="Cambria"/>
        </w:rPr>
        <w:t>g.</w:t>
      </w:r>
      <w:r w:rsidR="009C1E92">
        <w:rPr>
          <w:rFonts w:eastAsia="Cambria"/>
        </w:rPr>
        <w:t xml:space="preserve"> </w:t>
      </w:r>
      <w:r w:rsidRPr="00E73DBD">
        <w:rPr>
          <w:rFonts w:eastAsia="Cambria"/>
          <w:spacing w:val="15"/>
        </w:rPr>
        <w:t xml:space="preserve"> </w:t>
      </w:r>
      <w:r w:rsidRPr="00E73DBD">
        <w:rPr>
          <w:rFonts w:eastAsia="Cambria"/>
          <w:spacing w:val="1"/>
        </w:rPr>
        <w:t>T</w:t>
      </w:r>
      <w:r w:rsidRPr="00E73DBD">
        <w:rPr>
          <w:rFonts w:eastAsia="Cambria"/>
          <w:spacing w:val="2"/>
        </w:rPr>
        <w:t>h</w:t>
      </w:r>
      <w:r w:rsidRPr="00E73DBD">
        <w:rPr>
          <w:rFonts w:eastAsia="Cambria"/>
        </w:rPr>
        <w:t>e</w:t>
      </w:r>
      <w:r w:rsidR="008D36EC">
        <w:rPr>
          <w:rFonts w:eastAsia="Cambria"/>
        </w:rPr>
        <w:t xml:space="preserve"> policy on</w:t>
      </w:r>
      <w:r w:rsidRPr="00E73DBD">
        <w:rPr>
          <w:rFonts w:eastAsia="Cambria"/>
          <w:spacing w:val="11"/>
        </w:rPr>
        <w:t xml:space="preserve"> </w:t>
      </w:r>
      <w:r w:rsidRPr="00E73DBD">
        <w:rPr>
          <w:rFonts w:eastAsia="Cambria"/>
          <w:spacing w:val="-1"/>
          <w:w w:val="102"/>
        </w:rPr>
        <w:t>Academic Accommodation for Students with Disabilities</w:t>
      </w:r>
      <w:r>
        <w:rPr>
          <w:rFonts w:eastAsia="Cambria"/>
          <w:spacing w:val="-1"/>
          <w:w w:val="102"/>
        </w:rPr>
        <w:t xml:space="preserve"> </w:t>
      </w:r>
      <w:r w:rsidRPr="00E73DBD">
        <w:rPr>
          <w:rFonts w:eastAsia="Cambria"/>
          <w:spacing w:val="3"/>
        </w:rPr>
        <w:t>c</w:t>
      </w:r>
      <w:r w:rsidRPr="00E73DBD">
        <w:rPr>
          <w:rFonts w:eastAsia="Cambria"/>
          <w:spacing w:val="-1"/>
        </w:rPr>
        <w:t>a</w:t>
      </w:r>
      <w:r w:rsidRPr="00E73DBD">
        <w:rPr>
          <w:rFonts w:eastAsia="Cambria"/>
        </w:rPr>
        <w:t>n</w:t>
      </w:r>
      <w:r w:rsidRPr="00E73DBD">
        <w:rPr>
          <w:rFonts w:eastAsia="Cambria"/>
          <w:spacing w:val="9"/>
        </w:rPr>
        <w:t xml:space="preserve"> </w:t>
      </w:r>
      <w:r w:rsidRPr="00E73DBD">
        <w:rPr>
          <w:rFonts w:eastAsia="Cambria"/>
          <w:spacing w:val="3"/>
        </w:rPr>
        <w:t>b</w:t>
      </w:r>
      <w:r w:rsidRPr="00E73DBD">
        <w:rPr>
          <w:rFonts w:eastAsia="Cambria"/>
        </w:rPr>
        <w:t>e</w:t>
      </w:r>
      <w:r w:rsidRPr="00E73DBD">
        <w:rPr>
          <w:rFonts w:eastAsia="Cambria"/>
          <w:spacing w:val="7"/>
        </w:rPr>
        <w:t xml:space="preserve"> </w:t>
      </w:r>
      <w:r w:rsidRPr="00E73DBD">
        <w:rPr>
          <w:rFonts w:eastAsia="Cambria"/>
          <w:spacing w:val="2"/>
        </w:rPr>
        <w:t>f</w:t>
      </w:r>
      <w:r w:rsidRPr="00E73DBD">
        <w:rPr>
          <w:rFonts w:eastAsia="Cambria"/>
          <w:spacing w:val="3"/>
        </w:rPr>
        <w:t>o</w:t>
      </w:r>
      <w:r w:rsidRPr="00E73DBD">
        <w:rPr>
          <w:rFonts w:eastAsia="Cambria"/>
          <w:spacing w:val="-1"/>
        </w:rPr>
        <w:t>u</w:t>
      </w:r>
      <w:r w:rsidRPr="00E73DBD">
        <w:rPr>
          <w:rFonts w:eastAsia="Cambria"/>
          <w:spacing w:val="3"/>
        </w:rPr>
        <w:t>n</w:t>
      </w:r>
      <w:r w:rsidRPr="00E73DBD">
        <w:rPr>
          <w:rFonts w:eastAsia="Cambria"/>
        </w:rPr>
        <w:t>d</w:t>
      </w:r>
      <w:r>
        <w:rPr>
          <w:rFonts w:eastAsia="Cambria"/>
          <w:spacing w:val="2"/>
          <w:w w:val="102"/>
        </w:rPr>
        <w:t xml:space="preserve"> at</w:t>
      </w:r>
      <w:r>
        <w:rPr>
          <w:rFonts w:eastAsia="Cambria"/>
          <w:spacing w:val="-1"/>
        </w:rPr>
        <w:t>:</w:t>
      </w:r>
    </w:p>
    <w:p w14:paraId="1E4DEB81" w14:textId="22CFA5FF" w:rsidR="00852477" w:rsidRPr="0051421C" w:rsidRDefault="00852477" w:rsidP="008D36EC">
      <w:pPr>
        <w:ind w:left="360" w:right="-13"/>
        <w:rPr>
          <w:rFonts w:eastAsia="Cambria" w:cs="Arial (Body CS)"/>
          <w:color w:val="0432FF"/>
          <w:sz w:val="23"/>
          <w:szCs w:val="23"/>
        </w:rPr>
      </w:pPr>
      <w:hyperlink r:id="rId12" w:history="1">
        <w:r w:rsidRPr="0051421C">
          <w:rPr>
            <w:rStyle w:val="Hyperlink"/>
            <w:rFonts w:eastAsia="Cambria" w:cs="Arial (Body CS)"/>
            <w:sz w:val="23"/>
            <w:szCs w:val="23"/>
          </w:rPr>
          <w:t>https://www.uwo.ca/univsec/pdf/academic_policies/appeals/Academic Accommodation_disabilities.pdf</w:t>
        </w:r>
      </w:hyperlink>
      <w:r w:rsidR="00F735AF" w:rsidRPr="0051421C">
        <w:rPr>
          <w:rFonts w:eastAsia="Cambria" w:cs="Arial (Body CS)"/>
          <w:color w:val="000000" w:themeColor="text1"/>
          <w:sz w:val="23"/>
          <w:szCs w:val="23"/>
        </w:rPr>
        <w:t>.</w:t>
      </w:r>
      <w:r w:rsidRPr="0051421C">
        <w:rPr>
          <w:rFonts w:eastAsia="Cambria" w:cs="Arial (Body CS)"/>
          <w:color w:val="0432FF"/>
          <w:sz w:val="23"/>
          <w:szCs w:val="23"/>
        </w:rPr>
        <w:t xml:space="preserve"> </w:t>
      </w:r>
    </w:p>
    <w:p w14:paraId="6231F94C" w14:textId="77777777" w:rsidR="00852477" w:rsidRDefault="00852477" w:rsidP="003C6E2C">
      <w:pPr>
        <w:rPr>
          <w:b/>
        </w:rPr>
      </w:pPr>
    </w:p>
    <w:p w14:paraId="4EF1E36A" w14:textId="1A3EE3BD" w:rsidR="00A92B9B" w:rsidRPr="00E73DBD" w:rsidRDefault="00FA2D05" w:rsidP="00A92B9B">
      <w:pPr>
        <w:ind w:right="-20"/>
        <w:rPr>
          <w:rFonts w:eastAsia="Cambria"/>
        </w:rPr>
      </w:pPr>
      <w:r>
        <w:rPr>
          <w:rFonts w:eastAsia="Cambria"/>
          <w:b/>
          <w:bCs/>
          <w:w w:val="105"/>
        </w:rPr>
        <w:t xml:space="preserve">6.3 </w:t>
      </w:r>
      <w:r w:rsidR="002A30AF">
        <w:rPr>
          <w:rFonts w:eastAsia="Cambria"/>
          <w:b/>
          <w:bCs/>
          <w:w w:val="105"/>
        </w:rPr>
        <w:t xml:space="preserve">General </w:t>
      </w:r>
      <w:r w:rsidR="00A92B9B">
        <w:rPr>
          <w:rFonts w:eastAsia="Cambria"/>
          <w:b/>
          <w:bCs/>
          <w:w w:val="105"/>
        </w:rPr>
        <w:t>Academic</w:t>
      </w:r>
      <w:r w:rsidR="00A92B9B" w:rsidRPr="00E73DBD">
        <w:rPr>
          <w:rFonts w:eastAsia="Cambria"/>
          <w:b/>
          <w:bCs/>
          <w:spacing w:val="9"/>
          <w:w w:val="105"/>
        </w:rPr>
        <w:t xml:space="preserve"> </w:t>
      </w:r>
      <w:r w:rsidR="00A92B9B" w:rsidRPr="00E73DBD">
        <w:rPr>
          <w:rFonts w:eastAsia="Cambria"/>
          <w:b/>
          <w:bCs/>
          <w:spacing w:val="1"/>
          <w:w w:val="107"/>
        </w:rPr>
        <w:t>P</w:t>
      </w:r>
      <w:r w:rsidR="00A92B9B" w:rsidRPr="00E73DBD">
        <w:rPr>
          <w:rFonts w:eastAsia="Cambria"/>
          <w:b/>
          <w:bCs/>
          <w:spacing w:val="-1"/>
          <w:w w:val="107"/>
        </w:rPr>
        <w:t>ol</w:t>
      </w:r>
      <w:r w:rsidR="00A92B9B" w:rsidRPr="00E73DBD">
        <w:rPr>
          <w:rFonts w:eastAsia="Cambria"/>
          <w:b/>
          <w:bCs/>
          <w:spacing w:val="2"/>
          <w:w w:val="107"/>
        </w:rPr>
        <w:t>i</w:t>
      </w:r>
      <w:r w:rsidR="00A92B9B" w:rsidRPr="00E73DBD">
        <w:rPr>
          <w:rFonts w:eastAsia="Cambria"/>
          <w:b/>
          <w:bCs/>
          <w:spacing w:val="-1"/>
          <w:w w:val="107"/>
        </w:rPr>
        <w:t>c</w:t>
      </w:r>
      <w:r w:rsidR="00A92B9B" w:rsidRPr="00E73DBD">
        <w:rPr>
          <w:rFonts w:eastAsia="Cambria"/>
          <w:b/>
          <w:bCs/>
          <w:spacing w:val="2"/>
          <w:w w:val="107"/>
        </w:rPr>
        <w:t>i</w:t>
      </w:r>
      <w:r w:rsidR="00A92B9B" w:rsidRPr="00E73DBD">
        <w:rPr>
          <w:rFonts w:eastAsia="Cambria"/>
          <w:b/>
          <w:bCs/>
          <w:spacing w:val="-1"/>
          <w:w w:val="107"/>
        </w:rPr>
        <w:t>es</w:t>
      </w:r>
    </w:p>
    <w:p w14:paraId="3B5338E7" w14:textId="218EB812" w:rsidR="005953FA" w:rsidRPr="00266229" w:rsidRDefault="005953FA" w:rsidP="003C6E2C">
      <w:r w:rsidRPr="00266229">
        <w:t xml:space="preserve">The website for </w:t>
      </w:r>
      <w:r w:rsidR="005C1FF2" w:rsidRPr="00266229">
        <w:t>Registrar</w:t>
      </w:r>
      <w:r w:rsidRPr="00266229">
        <w:t xml:space="preserve"> Services is </w:t>
      </w:r>
      <w:hyperlink r:id="rId13" w:history="1">
        <w:r w:rsidR="007D2A57">
          <w:rPr>
            <w:rStyle w:val="Hyperlink"/>
            <w:rFonts w:cs="Arial (Body CS)"/>
          </w:rPr>
          <w:t>https://www.registrar.uwo.ca/</w:t>
        </w:r>
      </w:hyperlink>
      <w:r w:rsidR="00103931" w:rsidRPr="00266229">
        <w:t xml:space="preserve">. </w:t>
      </w:r>
    </w:p>
    <w:p w14:paraId="3C0291E2" w14:textId="17B57019" w:rsidR="00DD63C6" w:rsidRDefault="00FA2D05" w:rsidP="002A30AF">
      <w:pPr>
        <w:spacing w:before="120"/>
      </w:pPr>
      <w:r w:rsidRPr="00FA2D05">
        <w:rPr>
          <w:b/>
          <w:bCs/>
        </w:rPr>
        <w:t>Use of @uwo.ca email:</w:t>
      </w:r>
      <w:r>
        <w:t xml:space="preserve"> </w:t>
      </w:r>
      <w:r w:rsidR="00DD63C6">
        <w:t>In accordance with policy,</w:t>
      </w:r>
      <w:r w:rsidR="002A30AF">
        <w:t xml:space="preserve"> </w:t>
      </w:r>
      <w:hyperlink r:id="rId14" w:history="1">
        <w:r w:rsidR="002A30AF" w:rsidRPr="007C4AD3">
          <w:rPr>
            <w:rStyle w:val="Hyperlink"/>
          </w:rPr>
          <w:t>https://www.uwo.ca/univsec/pdf/policies_procedures/section1/mapp113.pdf</w:t>
        </w:r>
      </w:hyperlink>
      <w:r w:rsidR="003A4361" w:rsidRPr="00266229">
        <w:rPr>
          <w:color w:val="000000" w:themeColor="text1"/>
        </w:rPr>
        <w:t>,</w:t>
      </w:r>
      <w:r w:rsidR="002A30AF">
        <w:t xml:space="preserve"> </w:t>
      </w:r>
      <w:r w:rsidR="00DD63C6">
        <w:t>t</w:t>
      </w:r>
      <w:r w:rsidR="00DD63C6" w:rsidRPr="00DD63C6">
        <w:t>he centrally administered e-mail account provided to students will</w:t>
      </w:r>
      <w:r w:rsidR="00DD63C6">
        <w:t xml:space="preserve"> be considered the individual’</w:t>
      </w:r>
      <w:r w:rsidR="00DD63C6" w:rsidRPr="00DD63C6">
        <w:t>s official university email address.</w:t>
      </w:r>
      <w:r w:rsidR="00121B8A">
        <w:t xml:space="preserve"> </w:t>
      </w:r>
      <w:r w:rsidR="00DD63C6" w:rsidRPr="00DD63C6">
        <w:t xml:space="preserve"> It is the responsibility of the account holder to ensure that e</w:t>
      </w:r>
      <w:r w:rsidR="002A30AF">
        <w:t>mails</w:t>
      </w:r>
      <w:r w:rsidR="00DD63C6" w:rsidRPr="00DD63C6">
        <w:t xml:space="preserve"> received from the University at </w:t>
      </w:r>
      <w:r w:rsidR="00AD70A6">
        <w:t>their</w:t>
      </w:r>
      <w:r w:rsidR="00DD63C6" w:rsidRPr="00DD63C6">
        <w:t xml:space="preserve"> official university address </w:t>
      </w:r>
      <w:r w:rsidR="002A30AF">
        <w:t>are</w:t>
      </w:r>
      <w:r w:rsidR="00DD63C6" w:rsidRPr="00DD63C6">
        <w:t xml:space="preserve"> attended to in a timely manner.</w:t>
      </w:r>
    </w:p>
    <w:p w14:paraId="30DBBA7B" w14:textId="452E50FE" w:rsidR="002A30AF" w:rsidRDefault="00FA2D05" w:rsidP="002A30AF">
      <w:pPr>
        <w:spacing w:before="120"/>
      </w:pPr>
      <w:r w:rsidRPr="00FA2D05">
        <w:rPr>
          <w:b/>
          <w:bCs/>
        </w:rPr>
        <w:t>Requests for Relief</w:t>
      </w:r>
      <w:r>
        <w:t xml:space="preserve"> (formally known as “appeals”)</w:t>
      </w:r>
    </w:p>
    <w:p w14:paraId="3BEFDE0E" w14:textId="453E0F90" w:rsidR="002A30AF" w:rsidRDefault="00FA2D05" w:rsidP="00FA2D05">
      <w:pPr>
        <w:spacing w:before="120"/>
      </w:pPr>
      <w:r>
        <w:t>Policy on Request for Relief from Academic Decision:</w:t>
      </w:r>
    </w:p>
    <w:p w14:paraId="3DFC8935" w14:textId="147F80CF" w:rsidR="00FA2D05" w:rsidRDefault="00FA2D05" w:rsidP="003C6E2C">
      <w:hyperlink r:id="rId15" w:history="1">
        <w:r w:rsidRPr="007C4AD3">
          <w:rPr>
            <w:rStyle w:val="Hyperlink"/>
          </w:rPr>
          <w:t>https://uwo.ca/univsec//pdf/academic_policies/appeals/requests_for_relief_from_academic_decisions.pdf</w:t>
        </w:r>
      </w:hyperlink>
      <w:r>
        <w:t xml:space="preserve"> </w:t>
      </w:r>
    </w:p>
    <w:p w14:paraId="6ACEF2A9" w14:textId="387CFEEA" w:rsidR="009A1E1C" w:rsidRDefault="00FA2D05" w:rsidP="00FA2D05">
      <w:pPr>
        <w:spacing w:before="120"/>
      </w:pPr>
      <w:r>
        <w:t>Procedures on Request for Relief from Academic Decision (Undergraduate):</w:t>
      </w:r>
    </w:p>
    <w:p w14:paraId="385D3026" w14:textId="3F6BB458" w:rsidR="00FA2D05" w:rsidRDefault="00FA2D05" w:rsidP="003C6E2C">
      <w:hyperlink r:id="rId16" w:history="1">
        <w:r w:rsidRPr="007C4AD3">
          <w:rPr>
            <w:rStyle w:val="Hyperlink"/>
          </w:rPr>
          <w:t>https://uwo.ca/univsec//pdf/academic_policies/appeals/undergrad_requests_for_relief_procedure.pdf</w:t>
        </w:r>
      </w:hyperlink>
      <w:r>
        <w:t xml:space="preserve"> </w:t>
      </w:r>
    </w:p>
    <w:p w14:paraId="329255FF" w14:textId="79106092" w:rsidR="00FA2D05" w:rsidRDefault="00FA2D05" w:rsidP="00FA2D05">
      <w:pPr>
        <w:spacing w:before="120"/>
      </w:pPr>
      <w:r>
        <w:t>Procedures on Request for Relief from Academic Decision (Graduate):</w:t>
      </w:r>
    </w:p>
    <w:p w14:paraId="4C109DA6" w14:textId="3BD082B6" w:rsidR="00FA2D05" w:rsidRDefault="00FA2D05" w:rsidP="003C6E2C">
      <w:hyperlink r:id="rId17" w:history="1">
        <w:r w:rsidRPr="007C4AD3">
          <w:rPr>
            <w:rStyle w:val="Hyperlink"/>
          </w:rPr>
          <w:t>https://uwo.ca/univsec//pdf/academic_policies/appeals/graduate_requests_for_relief_procedure.pdf</w:t>
        </w:r>
      </w:hyperlink>
      <w:r>
        <w:t xml:space="preserve"> </w:t>
      </w:r>
    </w:p>
    <w:p w14:paraId="653A236E" w14:textId="77777777" w:rsidR="00FA2D05" w:rsidRDefault="00FA2D05" w:rsidP="003C6E2C"/>
    <w:p w14:paraId="1FD94F08" w14:textId="65AED77F" w:rsidR="00103931" w:rsidRDefault="00FA2D05" w:rsidP="009C1E92">
      <w:pPr>
        <w:spacing w:after="120"/>
      </w:pPr>
      <w:r>
        <w:rPr>
          <w:b/>
          <w:bCs/>
        </w:rPr>
        <w:t xml:space="preserve">6.4 </w:t>
      </w:r>
      <w:r w:rsidR="003A1E08" w:rsidRPr="00873BD0">
        <w:rPr>
          <w:b/>
          <w:bCs/>
        </w:rPr>
        <w:t xml:space="preserve">Scholastic </w:t>
      </w:r>
      <w:r w:rsidR="00AC24C1">
        <w:rPr>
          <w:b/>
          <w:bCs/>
        </w:rPr>
        <w:t>O</w:t>
      </w:r>
      <w:r w:rsidR="003A1E08" w:rsidRPr="00873BD0">
        <w:rPr>
          <w:b/>
          <w:bCs/>
        </w:rPr>
        <w:t>ffences</w:t>
      </w:r>
      <w:r w:rsidR="003A1E08" w:rsidRPr="003A1E08">
        <w:t xml:space="preserve"> </w:t>
      </w:r>
    </w:p>
    <w:p w14:paraId="73A3F73E" w14:textId="2F1AF751" w:rsidR="00AC24C1" w:rsidRDefault="00FA2D05" w:rsidP="009C1E92">
      <w:pPr>
        <w:spacing w:after="120"/>
      </w:pPr>
      <w:r>
        <w:t xml:space="preserve">Policy on </w:t>
      </w:r>
      <w:r w:rsidR="00AC24C1">
        <w:t xml:space="preserve">Scholastic Offences: </w:t>
      </w:r>
      <w:hyperlink r:id="rId18" w:history="1">
        <w:r w:rsidR="00AC24C1" w:rsidRPr="007C4AD3">
          <w:rPr>
            <w:rStyle w:val="Hyperlink"/>
          </w:rPr>
          <w:t>https://uwo.ca/univsec//pdf/academic_policies/appeals/scholastic_offences.pdf</w:t>
        </w:r>
      </w:hyperlink>
    </w:p>
    <w:p w14:paraId="747A3DBA" w14:textId="37920D24" w:rsidR="00AC24C1" w:rsidRDefault="00FA2D05" w:rsidP="00AC24C1">
      <w:r>
        <w:t xml:space="preserve">Procedures on </w:t>
      </w:r>
      <w:r w:rsidR="00AC24C1">
        <w:t>Scholastic Offences:</w:t>
      </w:r>
    </w:p>
    <w:p w14:paraId="2CCCFE65" w14:textId="42716273" w:rsidR="00AC24C1" w:rsidRDefault="00AC24C1" w:rsidP="00A84E86">
      <w:hyperlink r:id="rId19" w:history="1">
        <w:r w:rsidRPr="007C4AD3">
          <w:rPr>
            <w:rStyle w:val="Hyperlink"/>
          </w:rPr>
          <w:t>https://uwo.ca/univsec//pdf/academic_policies/appeals/undergrad_scholastic_offence_procedure.pdf</w:t>
        </w:r>
      </w:hyperlink>
    </w:p>
    <w:p w14:paraId="5DD5B8E1" w14:textId="77777777" w:rsidR="00A84E86" w:rsidRDefault="00A84E86" w:rsidP="00A84E86">
      <w:pPr>
        <w:rPr>
          <w:b/>
          <w:bCs/>
        </w:rPr>
      </w:pPr>
    </w:p>
    <w:p w14:paraId="3C4B083F" w14:textId="785BFDB0" w:rsidR="00A84E86" w:rsidRPr="00A84E86" w:rsidRDefault="00A84E86" w:rsidP="00A84E86">
      <w:r w:rsidRPr="00A84E86">
        <w:rPr>
          <w:b/>
          <w:bCs/>
        </w:rPr>
        <w:t>Use of Electronic Devices During Assessments</w:t>
      </w:r>
    </w:p>
    <w:p w14:paraId="25883AD2" w14:textId="65B9FC66" w:rsidR="00A84E86" w:rsidRPr="00A84E86" w:rsidRDefault="00A84E86" w:rsidP="00A84E86">
      <w:pPr>
        <w:spacing w:before="120"/>
      </w:pPr>
      <w:r>
        <w:t>In</w:t>
      </w:r>
      <w:r w:rsidRPr="00A84E86">
        <w:t xml:space="preserve"> </w:t>
      </w:r>
      <w:r>
        <w:t xml:space="preserve">courses offered by </w:t>
      </w:r>
      <w:r w:rsidRPr="00A84E86">
        <w:t xml:space="preserve">the Faculty of Science, </w:t>
      </w:r>
      <w:r>
        <w:t xml:space="preserve">the </w:t>
      </w:r>
      <w:r w:rsidRPr="00A84E86">
        <w:t xml:space="preserve">possession of unauthorized electronic devices during any in-person assessment (such as tests, midterms, and final examinations) is strictly prohibited. This </w:t>
      </w:r>
      <w:r w:rsidRPr="00A84E86">
        <w:lastRenderedPageBreak/>
        <w:t xml:space="preserve">includes, but is not limited </w:t>
      </w:r>
      <w:proofErr w:type="gramStart"/>
      <w:r w:rsidRPr="00A84E86">
        <w:t>to:</w:t>
      </w:r>
      <w:proofErr w:type="gramEnd"/>
      <w:r w:rsidRPr="00A84E86">
        <w:t xml:space="preserve"> mobile phones, smart watches, smart glasses, and wireless earbuds or headphones.</w:t>
      </w:r>
    </w:p>
    <w:p w14:paraId="76454D46" w14:textId="77777777" w:rsidR="00A84E86" w:rsidRPr="00F02B8A" w:rsidRDefault="00A84E86" w:rsidP="00A84E86">
      <w:pPr>
        <w:spacing w:before="120"/>
        <w:rPr>
          <w:i/>
          <w:iCs/>
          <w:color w:val="7030A0"/>
        </w:rPr>
      </w:pPr>
      <w:r w:rsidRPr="00A84E86">
        <w:t xml:space="preserve">Unless explicitly stated otherwise in advance by the instructor, </w:t>
      </w:r>
      <w:r w:rsidRPr="00F02B8A">
        <w:rPr>
          <w:i/>
          <w:iCs/>
          <w:color w:val="7030A0"/>
        </w:rPr>
        <w:t>the</w:t>
      </w:r>
      <w:r w:rsidRPr="00F02B8A">
        <w:rPr>
          <w:color w:val="7030A0"/>
        </w:rPr>
        <w:t xml:space="preserve"> </w:t>
      </w:r>
      <w:r w:rsidRPr="00F02B8A">
        <w:rPr>
          <w:i/>
          <w:iCs/>
          <w:color w:val="7030A0"/>
        </w:rPr>
        <w:t>presence of any such device at your desk, on your person, or within reach during an assessment will be treated as a scholastic offence, even if the device is not in use.</w:t>
      </w:r>
    </w:p>
    <w:p w14:paraId="5BB25F1A" w14:textId="77777777" w:rsidR="00A84E86" w:rsidRPr="00A84E86" w:rsidRDefault="00A84E86" w:rsidP="00A84E86">
      <w:pPr>
        <w:spacing w:before="120"/>
      </w:pPr>
      <w:r w:rsidRPr="00A84E86">
        <w:t>Only devices expressly permitted by the instructor (e.g., non-programmable calculators) may be brought into the assessment room. It is your responsibility to review and comply with these expectations.</w:t>
      </w:r>
    </w:p>
    <w:p w14:paraId="1387E54F" w14:textId="77777777" w:rsidR="00AC24C1" w:rsidRPr="00A84E86" w:rsidRDefault="00AC24C1" w:rsidP="00AC24C1">
      <w:pPr>
        <w:rPr>
          <w:color w:val="000000" w:themeColor="text1"/>
        </w:rPr>
      </w:pPr>
    </w:p>
    <w:p w14:paraId="2627AA23" w14:textId="4C32B95A" w:rsidR="00A84E86" w:rsidRPr="00A84E86" w:rsidRDefault="00A84E86" w:rsidP="00A84E86">
      <w:pPr>
        <w:rPr>
          <w:color w:val="000000" w:themeColor="text1"/>
        </w:rPr>
      </w:pPr>
      <w:r w:rsidRPr="00A84E86">
        <w:rPr>
          <w:b/>
          <w:bCs/>
          <w:color w:val="000000" w:themeColor="text1"/>
        </w:rPr>
        <w:t>Use of Generative AI Tools</w:t>
      </w:r>
    </w:p>
    <w:p w14:paraId="5AB6D083" w14:textId="77777777" w:rsidR="00A84E86" w:rsidRPr="00A84E86" w:rsidRDefault="00A84E86" w:rsidP="00A84E86">
      <w:pPr>
        <w:spacing w:before="120"/>
        <w:rPr>
          <w:color w:val="000000" w:themeColor="text1"/>
        </w:rPr>
      </w:pPr>
      <w:r w:rsidRPr="00A84E86">
        <w:rPr>
          <w:color w:val="000000" w:themeColor="text1"/>
        </w:rPr>
        <w:t>Unless otherwise stated, the use of generative AI tools (e.g., ChatGPT, Microsoft Copilot, Google Gemini, or similar platforms) is </w:t>
      </w:r>
      <w:r w:rsidRPr="00A84E86">
        <w:rPr>
          <w:b/>
          <w:bCs/>
          <w:color w:val="000000" w:themeColor="text1"/>
        </w:rPr>
        <w:t>not permitted</w:t>
      </w:r>
      <w:r w:rsidRPr="00A84E86">
        <w:rPr>
          <w:color w:val="000000" w:themeColor="text1"/>
        </w:rPr>
        <w:t xml:space="preserve"> in the completion of any course assessments, including but not limited </w:t>
      </w:r>
      <w:proofErr w:type="gramStart"/>
      <w:r w:rsidRPr="00A84E86">
        <w:rPr>
          <w:color w:val="000000" w:themeColor="text1"/>
        </w:rPr>
        <w:t>to:</w:t>
      </w:r>
      <w:proofErr w:type="gramEnd"/>
      <w:r w:rsidRPr="00A84E86">
        <w:rPr>
          <w:color w:val="000000" w:themeColor="text1"/>
        </w:rPr>
        <w:t xml:space="preserve"> assignments, lab reports, presentations, tests, and final examinations.</w:t>
      </w:r>
    </w:p>
    <w:p w14:paraId="326A1C97" w14:textId="082C7386" w:rsidR="00A84E86" w:rsidRPr="00A84E86" w:rsidRDefault="00A84E86" w:rsidP="00A84E86">
      <w:pPr>
        <w:spacing w:before="120"/>
        <w:rPr>
          <w:color w:val="000000" w:themeColor="text1"/>
        </w:rPr>
      </w:pPr>
      <w:r w:rsidRPr="00A84E86">
        <w:rPr>
          <w:color w:val="000000" w:themeColor="text1"/>
        </w:rPr>
        <w:t>Using such tools for content generation, code writing, problem solving, translation, or summarizatio</w:t>
      </w:r>
      <w:r w:rsidR="002737EE">
        <w:rPr>
          <w:color w:val="000000" w:themeColor="text1"/>
        </w:rPr>
        <w:t xml:space="preserve">n, </w:t>
      </w:r>
      <w:r w:rsidRPr="00A84E86">
        <w:rPr>
          <w:color w:val="000000" w:themeColor="text1"/>
        </w:rPr>
        <w:t>will be treated as a </w:t>
      </w:r>
      <w:r w:rsidRPr="00A84E86">
        <w:rPr>
          <w:b/>
          <w:bCs/>
          <w:color w:val="000000" w:themeColor="text1"/>
        </w:rPr>
        <w:t>scholastic offence</w:t>
      </w:r>
      <w:r w:rsidRPr="00A84E86">
        <w:rPr>
          <w:color w:val="000000" w:themeColor="text1"/>
        </w:rPr>
        <w:t>.</w:t>
      </w:r>
    </w:p>
    <w:p w14:paraId="77E151E2" w14:textId="77777777" w:rsidR="0018608B" w:rsidRDefault="0018608B" w:rsidP="003C6E2C">
      <w:pPr>
        <w:rPr>
          <w:color w:val="000000" w:themeColor="text1"/>
        </w:rPr>
      </w:pPr>
    </w:p>
    <w:p w14:paraId="2011FDE2" w14:textId="77777777" w:rsidR="002737EE" w:rsidRPr="003C6E2C" w:rsidRDefault="002737EE" w:rsidP="003C6E2C"/>
    <w:p w14:paraId="17051D86" w14:textId="422A606D" w:rsidR="00A92B9B" w:rsidRPr="00E73DBD" w:rsidRDefault="00FA2D05" w:rsidP="00A92B9B">
      <w:pPr>
        <w:ind w:right="-20"/>
        <w:rPr>
          <w:rFonts w:eastAsia="Cambria"/>
        </w:rPr>
      </w:pPr>
      <w:r>
        <w:rPr>
          <w:rFonts w:eastAsia="Cambria"/>
          <w:b/>
          <w:bCs/>
          <w:w w:val="105"/>
        </w:rPr>
        <w:t xml:space="preserve">6.5 </w:t>
      </w:r>
      <w:r w:rsidR="00A92B9B">
        <w:rPr>
          <w:rFonts w:eastAsia="Cambria"/>
          <w:b/>
          <w:bCs/>
          <w:w w:val="105"/>
        </w:rPr>
        <w:t>Support Services</w:t>
      </w:r>
    </w:p>
    <w:p w14:paraId="48C03F96" w14:textId="704CA52A" w:rsidR="00C41206" w:rsidRDefault="00C41206" w:rsidP="00784562">
      <w:r>
        <w:t xml:space="preserve">Please visit the </w:t>
      </w:r>
      <w:r w:rsidRPr="00C41206">
        <w:t xml:space="preserve">Science &amp; Basic Medical Sciences Academic </w:t>
      </w:r>
      <w:r w:rsidR="001D554E">
        <w:t>Advising</w:t>
      </w:r>
      <w:r>
        <w:t xml:space="preserve"> webpage for information on add</w:t>
      </w:r>
      <w:r w:rsidR="00DF46AA">
        <w:t>ing</w:t>
      </w:r>
      <w:r>
        <w:t>/drop</w:t>
      </w:r>
      <w:r w:rsidR="00DF46AA">
        <w:t>ping</w:t>
      </w:r>
      <w:r>
        <w:t xml:space="preserve"> courses, academic considerations for absences, </w:t>
      </w:r>
      <w:r w:rsidR="0051421C">
        <w:t>requests for relief</w:t>
      </w:r>
      <w:r>
        <w:t>, exam conflicts, and many other academic</w:t>
      </w:r>
      <w:r w:rsidR="00B82F2C">
        <w:t>-</w:t>
      </w:r>
      <w:r>
        <w:t xml:space="preserve">related matters: </w:t>
      </w:r>
      <w:hyperlink r:id="rId20" w:history="1">
        <w:r w:rsidRPr="00B52429">
          <w:rPr>
            <w:rStyle w:val="Hyperlink"/>
          </w:rPr>
          <w:t>https://www.uwo.ca/sci/counselling/</w:t>
        </w:r>
      </w:hyperlink>
      <w:r w:rsidR="00121B8A">
        <w:t>.</w:t>
      </w:r>
    </w:p>
    <w:p w14:paraId="432F114F" w14:textId="77777777" w:rsidR="00C41206" w:rsidRDefault="00C41206" w:rsidP="00784562"/>
    <w:p w14:paraId="08F945A2" w14:textId="343FDD4A" w:rsidR="00266229" w:rsidRPr="007A071F" w:rsidRDefault="00266229" w:rsidP="007A071F">
      <w:pPr>
        <w:rPr>
          <w:color w:val="0000FF"/>
        </w:rPr>
      </w:pPr>
      <w:r w:rsidRPr="003C6E2C">
        <w:t xml:space="preserve">Students who are in emotional/mental distress should refer to Mental </w:t>
      </w:r>
      <w:proofErr w:type="spellStart"/>
      <w:r w:rsidRPr="003C6E2C">
        <w:t>Health@Western</w:t>
      </w:r>
      <w:proofErr w:type="spellEnd"/>
      <w:r w:rsidRPr="003C6E2C">
        <w:t xml:space="preserve"> (</w:t>
      </w:r>
      <w:hyperlink r:id="rId21" w:history="1">
        <w:r w:rsidR="00DB4423" w:rsidRPr="00B52429">
          <w:rPr>
            <w:rStyle w:val="Hyperlink"/>
          </w:rPr>
          <w:t>https://uwo.ca/health/</w:t>
        </w:r>
      </w:hyperlink>
      <w:r w:rsidRPr="003C6E2C">
        <w:t>) for a complete list of options about how to obtain help.</w:t>
      </w:r>
    </w:p>
    <w:p w14:paraId="5DF115E4" w14:textId="77777777" w:rsidR="00266229" w:rsidRDefault="00266229" w:rsidP="00266229"/>
    <w:p w14:paraId="09F94A1E" w14:textId="5A378128" w:rsidR="00266229" w:rsidRDefault="00C04E16" w:rsidP="00266229">
      <w:pPr>
        <w:spacing w:after="120"/>
      </w:pPr>
      <w:r>
        <w:rPr>
          <w:rFonts w:hint="eastAsia"/>
        </w:rPr>
        <w:t>We</w:t>
      </w:r>
      <w:r w:rsidR="00266229" w:rsidRPr="00266229">
        <w:t>stern </w:t>
      </w:r>
      <w:r w:rsidR="00266229" w:rsidRPr="00266229">
        <w:rPr>
          <w:color w:val="000000" w:themeColor="text1"/>
        </w:rPr>
        <w:t>is committed to reducing incidents of gender-based and sexual violence </w:t>
      </w:r>
      <w:r w:rsidR="00266229" w:rsidRPr="00266229">
        <w:t xml:space="preserve">and providing compassionate support to anyone who has gone through these traumatic events. </w:t>
      </w:r>
      <w:r w:rsidR="00E170A0">
        <w:t xml:space="preserve"> </w:t>
      </w:r>
      <w:r w:rsidR="00266229" w:rsidRPr="00266229">
        <w:t>If you have experienced sexual or gender-based violence (either recently or in the past), you will find information about support services for survivors, including emergency contacts</w:t>
      </w:r>
      <w:r w:rsidR="00266229">
        <w:t xml:space="preserve"> at</w:t>
      </w:r>
    </w:p>
    <w:p w14:paraId="52CB80D1" w14:textId="4ED70E48" w:rsidR="00266229" w:rsidRDefault="00266229" w:rsidP="00266229">
      <w:pPr>
        <w:spacing w:after="120"/>
        <w:ind w:left="360"/>
      </w:pPr>
      <w:hyperlink r:id="rId22" w:history="1">
        <w:r w:rsidRPr="007E56B4">
          <w:rPr>
            <w:rStyle w:val="Hyperlink"/>
          </w:rPr>
          <w:t>https://www.uwo.ca/health/student_support/survivor_support/get-help.html</w:t>
        </w:r>
      </w:hyperlink>
      <w:r w:rsidRPr="00266229">
        <w:t xml:space="preserve">.  </w:t>
      </w:r>
    </w:p>
    <w:p w14:paraId="64E75C18" w14:textId="2FCEE56A" w:rsidR="00266229" w:rsidRPr="00266229" w:rsidRDefault="00266229" w:rsidP="00266229">
      <w:pPr>
        <w:rPr>
          <w:color w:val="0000FF"/>
        </w:rPr>
      </w:pPr>
      <w:r w:rsidRPr="00266229">
        <w:t>To connect with a case manager or set up an appointment, please contact </w:t>
      </w:r>
      <w:r w:rsidRPr="00266229">
        <w:rPr>
          <w:color w:val="0000FF"/>
        </w:rPr>
        <w:t>support@uwo.ca</w:t>
      </w:r>
      <w:r w:rsidRPr="00266229">
        <w:t>.</w:t>
      </w:r>
    </w:p>
    <w:p w14:paraId="61E7C869" w14:textId="77777777" w:rsidR="00266229" w:rsidRDefault="00266229" w:rsidP="00266229"/>
    <w:p w14:paraId="1F38EF86" w14:textId="41757FD2" w:rsidR="004F11B9" w:rsidRDefault="00784562" w:rsidP="004F11B9">
      <w:pPr>
        <w:spacing w:after="120"/>
      </w:pPr>
      <w:r w:rsidRPr="00784562">
        <w:t xml:space="preserve">Please contact the course instructor if you require lecture or printed material in an alternate format or if any other arrangements can make this course more accessible to you. </w:t>
      </w:r>
      <w:r w:rsidR="00DF46AA">
        <w:t xml:space="preserve"> </w:t>
      </w:r>
      <w:r w:rsidR="0051421C">
        <w:t>If you have any questions regarding accommodations, y</w:t>
      </w:r>
      <w:r w:rsidRPr="00784562">
        <w:t xml:space="preserve">ou may also wish to contact </w:t>
      </w:r>
      <w:r w:rsidR="00121B8A">
        <w:t>Accessible Education</w:t>
      </w:r>
      <w:r w:rsidR="003A1E08">
        <w:t xml:space="preserve"> at</w:t>
      </w:r>
    </w:p>
    <w:p w14:paraId="2B5BDE69" w14:textId="77777777" w:rsidR="0051421C" w:rsidRDefault="004F11B9" w:rsidP="0051421C">
      <w:pPr>
        <w:spacing w:after="120"/>
        <w:ind w:left="360"/>
        <w:rPr>
          <w:color w:val="0000FF"/>
        </w:rPr>
      </w:pPr>
      <w:hyperlink r:id="rId23" w:history="1">
        <w:r w:rsidRPr="00DE03EB">
          <w:rPr>
            <w:rStyle w:val="Hyperlink"/>
          </w:rPr>
          <w:t>http://academicsupport.uwo.ca/accessible_education/index.html</w:t>
        </w:r>
      </w:hyperlink>
    </w:p>
    <w:p w14:paraId="32EC335B" w14:textId="461F32B9" w:rsidR="00556ECC" w:rsidRPr="001C0BCA" w:rsidRDefault="00556ECC" w:rsidP="00C04E16">
      <w:pPr>
        <w:spacing w:after="120"/>
        <w:rPr>
          <w:color w:val="FF0000"/>
        </w:rPr>
      </w:pPr>
    </w:p>
    <w:p w14:paraId="115C88E5" w14:textId="01564A8F" w:rsidR="003545EC" w:rsidRPr="00C04E16" w:rsidRDefault="003C6E2C" w:rsidP="00D06DE9">
      <w:pPr>
        <w:rPr>
          <w:color w:val="0000FF"/>
        </w:rPr>
      </w:pPr>
      <w:r w:rsidRPr="003C6E2C">
        <w:t xml:space="preserve">Additional student-run support services are offered by the USC, </w:t>
      </w:r>
      <w:r w:rsidR="007A071F" w:rsidRPr="007A071F">
        <w:rPr>
          <w:color w:val="0000FF"/>
        </w:rPr>
        <w:t> </w:t>
      </w:r>
      <w:hyperlink r:id="rId24" w:history="1">
        <w:r w:rsidR="0044775F" w:rsidRPr="0044775F">
          <w:rPr>
            <w:rStyle w:val="Hyperlink"/>
            <w:lang w:val="en-US"/>
          </w:rPr>
          <w:t>https://westernusc.ca/services/</w:t>
        </w:r>
      </w:hyperlink>
      <w:r w:rsidRPr="00C72B92">
        <w:rPr>
          <w:color w:val="000000" w:themeColor="text1"/>
        </w:rPr>
        <w:t>.</w:t>
      </w:r>
    </w:p>
    <w:sectPr w:rsidR="003545EC" w:rsidRPr="00C04E16" w:rsidSect="00D15A17">
      <w:pgSz w:w="12240" w:h="15840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(Body CS)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B4A24"/>
    <w:multiLevelType w:val="hybridMultilevel"/>
    <w:tmpl w:val="FC5A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17E3"/>
    <w:multiLevelType w:val="multilevel"/>
    <w:tmpl w:val="41747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C5567"/>
    <w:multiLevelType w:val="hybridMultilevel"/>
    <w:tmpl w:val="E3B2A340"/>
    <w:lvl w:ilvl="0" w:tplc="55E6C37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A671F"/>
    <w:multiLevelType w:val="hybridMultilevel"/>
    <w:tmpl w:val="F92835B8"/>
    <w:lvl w:ilvl="0" w:tplc="53E29B4A">
      <w:start w:val="1"/>
      <w:numFmt w:val="lowerLetter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05177"/>
    <w:multiLevelType w:val="hybridMultilevel"/>
    <w:tmpl w:val="F9A8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41426">
    <w:abstractNumId w:val="1"/>
  </w:num>
  <w:num w:numId="2" w16cid:durableId="1050150174">
    <w:abstractNumId w:val="0"/>
  </w:num>
  <w:num w:numId="3" w16cid:durableId="1777098073">
    <w:abstractNumId w:val="2"/>
  </w:num>
  <w:num w:numId="4" w16cid:durableId="1437095626">
    <w:abstractNumId w:val="4"/>
  </w:num>
  <w:num w:numId="5" w16cid:durableId="770316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11"/>
    <w:rsid w:val="00002977"/>
    <w:rsid w:val="00014FF4"/>
    <w:rsid w:val="00027A96"/>
    <w:rsid w:val="000301D0"/>
    <w:rsid w:val="000411FB"/>
    <w:rsid w:val="0005651E"/>
    <w:rsid w:val="00056864"/>
    <w:rsid w:val="00060716"/>
    <w:rsid w:val="00063B29"/>
    <w:rsid w:val="000776C9"/>
    <w:rsid w:val="00081B36"/>
    <w:rsid w:val="00083DAF"/>
    <w:rsid w:val="000908FC"/>
    <w:rsid w:val="00093243"/>
    <w:rsid w:val="00093D84"/>
    <w:rsid w:val="000A1F30"/>
    <w:rsid w:val="000C6706"/>
    <w:rsid w:val="000D2A40"/>
    <w:rsid w:val="000D3A67"/>
    <w:rsid w:val="000E4BA4"/>
    <w:rsid w:val="000F7094"/>
    <w:rsid w:val="00101E2B"/>
    <w:rsid w:val="00102B7B"/>
    <w:rsid w:val="00102C67"/>
    <w:rsid w:val="00103931"/>
    <w:rsid w:val="00107FF8"/>
    <w:rsid w:val="00121B8A"/>
    <w:rsid w:val="00133718"/>
    <w:rsid w:val="001448F1"/>
    <w:rsid w:val="001462DE"/>
    <w:rsid w:val="00147533"/>
    <w:rsid w:val="00150DE0"/>
    <w:rsid w:val="001532E2"/>
    <w:rsid w:val="00155D4E"/>
    <w:rsid w:val="00166B59"/>
    <w:rsid w:val="00181B74"/>
    <w:rsid w:val="00184D30"/>
    <w:rsid w:val="0018608B"/>
    <w:rsid w:val="001908BC"/>
    <w:rsid w:val="00193F63"/>
    <w:rsid w:val="001951E1"/>
    <w:rsid w:val="001A6DAD"/>
    <w:rsid w:val="001B0007"/>
    <w:rsid w:val="001B0513"/>
    <w:rsid w:val="001B3993"/>
    <w:rsid w:val="001C0BCA"/>
    <w:rsid w:val="001D26DE"/>
    <w:rsid w:val="001D554E"/>
    <w:rsid w:val="001E1463"/>
    <w:rsid w:val="001E2348"/>
    <w:rsid w:val="001F02DF"/>
    <w:rsid w:val="001F2777"/>
    <w:rsid w:val="001F4348"/>
    <w:rsid w:val="002065A1"/>
    <w:rsid w:val="00206FDB"/>
    <w:rsid w:val="00211599"/>
    <w:rsid w:val="0022363F"/>
    <w:rsid w:val="00232781"/>
    <w:rsid w:val="00235D36"/>
    <w:rsid w:val="00250041"/>
    <w:rsid w:val="002524CC"/>
    <w:rsid w:val="0025296D"/>
    <w:rsid w:val="00260F1C"/>
    <w:rsid w:val="00266229"/>
    <w:rsid w:val="00272969"/>
    <w:rsid w:val="002734A0"/>
    <w:rsid w:val="002737EE"/>
    <w:rsid w:val="00274701"/>
    <w:rsid w:val="002771FD"/>
    <w:rsid w:val="002816A2"/>
    <w:rsid w:val="00282448"/>
    <w:rsid w:val="002835D6"/>
    <w:rsid w:val="00285E1F"/>
    <w:rsid w:val="00297CEC"/>
    <w:rsid w:val="002A1E88"/>
    <w:rsid w:val="002A30AF"/>
    <w:rsid w:val="002A4F0B"/>
    <w:rsid w:val="002A611F"/>
    <w:rsid w:val="002B7A9E"/>
    <w:rsid w:val="002B7D47"/>
    <w:rsid w:val="002C3423"/>
    <w:rsid w:val="002D2EFB"/>
    <w:rsid w:val="002D5CA5"/>
    <w:rsid w:val="002F6F57"/>
    <w:rsid w:val="003024DB"/>
    <w:rsid w:val="003037B0"/>
    <w:rsid w:val="003110D6"/>
    <w:rsid w:val="00311AA1"/>
    <w:rsid w:val="00320666"/>
    <w:rsid w:val="00322407"/>
    <w:rsid w:val="00326122"/>
    <w:rsid w:val="0033431A"/>
    <w:rsid w:val="00344527"/>
    <w:rsid w:val="003545EC"/>
    <w:rsid w:val="00355D1E"/>
    <w:rsid w:val="0036257C"/>
    <w:rsid w:val="00373188"/>
    <w:rsid w:val="003733A0"/>
    <w:rsid w:val="00375C6E"/>
    <w:rsid w:val="003818A5"/>
    <w:rsid w:val="00383C54"/>
    <w:rsid w:val="00384666"/>
    <w:rsid w:val="0038747F"/>
    <w:rsid w:val="003935C8"/>
    <w:rsid w:val="003A1E08"/>
    <w:rsid w:val="003A4361"/>
    <w:rsid w:val="003B25F7"/>
    <w:rsid w:val="003B4E1B"/>
    <w:rsid w:val="003C54B8"/>
    <w:rsid w:val="003C6E2C"/>
    <w:rsid w:val="003D29E7"/>
    <w:rsid w:val="003D4C2D"/>
    <w:rsid w:val="003E0231"/>
    <w:rsid w:val="003E333C"/>
    <w:rsid w:val="003F0C6D"/>
    <w:rsid w:val="00403821"/>
    <w:rsid w:val="00403CC2"/>
    <w:rsid w:val="00405E8C"/>
    <w:rsid w:val="00407E39"/>
    <w:rsid w:val="00422620"/>
    <w:rsid w:val="00430AEB"/>
    <w:rsid w:val="00430CBF"/>
    <w:rsid w:val="004349F5"/>
    <w:rsid w:val="004365CA"/>
    <w:rsid w:val="0043694A"/>
    <w:rsid w:val="0044775F"/>
    <w:rsid w:val="00455123"/>
    <w:rsid w:val="00470F3D"/>
    <w:rsid w:val="00475F65"/>
    <w:rsid w:val="00485550"/>
    <w:rsid w:val="0048727B"/>
    <w:rsid w:val="00492AFE"/>
    <w:rsid w:val="004A0E85"/>
    <w:rsid w:val="004B1B27"/>
    <w:rsid w:val="004B6AB1"/>
    <w:rsid w:val="004C311E"/>
    <w:rsid w:val="004C3FE9"/>
    <w:rsid w:val="004D3EEA"/>
    <w:rsid w:val="004D756E"/>
    <w:rsid w:val="004E3776"/>
    <w:rsid w:val="004F11B9"/>
    <w:rsid w:val="004F1FFF"/>
    <w:rsid w:val="004F3C01"/>
    <w:rsid w:val="004F4F29"/>
    <w:rsid w:val="004F7D4A"/>
    <w:rsid w:val="00504B32"/>
    <w:rsid w:val="005104E1"/>
    <w:rsid w:val="00510EC7"/>
    <w:rsid w:val="0051421C"/>
    <w:rsid w:val="00525BF1"/>
    <w:rsid w:val="00531567"/>
    <w:rsid w:val="00534549"/>
    <w:rsid w:val="00541B1F"/>
    <w:rsid w:val="00542843"/>
    <w:rsid w:val="00544B45"/>
    <w:rsid w:val="00545F6F"/>
    <w:rsid w:val="00556ECC"/>
    <w:rsid w:val="005658D4"/>
    <w:rsid w:val="0056647E"/>
    <w:rsid w:val="005773FF"/>
    <w:rsid w:val="00587074"/>
    <w:rsid w:val="00590A97"/>
    <w:rsid w:val="005953FA"/>
    <w:rsid w:val="00597639"/>
    <w:rsid w:val="00597938"/>
    <w:rsid w:val="005A4D65"/>
    <w:rsid w:val="005C1FF2"/>
    <w:rsid w:val="005D517E"/>
    <w:rsid w:val="005D51D6"/>
    <w:rsid w:val="005D5D82"/>
    <w:rsid w:val="005F122C"/>
    <w:rsid w:val="005F1956"/>
    <w:rsid w:val="00602582"/>
    <w:rsid w:val="00602718"/>
    <w:rsid w:val="006054F8"/>
    <w:rsid w:val="00610064"/>
    <w:rsid w:val="00624406"/>
    <w:rsid w:val="0062588C"/>
    <w:rsid w:val="006363A4"/>
    <w:rsid w:val="00637E77"/>
    <w:rsid w:val="006471DA"/>
    <w:rsid w:val="00657692"/>
    <w:rsid w:val="00681697"/>
    <w:rsid w:val="006861F6"/>
    <w:rsid w:val="006A17AD"/>
    <w:rsid w:val="006A4040"/>
    <w:rsid w:val="006B60A1"/>
    <w:rsid w:val="006D2876"/>
    <w:rsid w:val="006D28B8"/>
    <w:rsid w:val="006E2716"/>
    <w:rsid w:val="006E33A7"/>
    <w:rsid w:val="006E4F11"/>
    <w:rsid w:val="006F2006"/>
    <w:rsid w:val="006F72FE"/>
    <w:rsid w:val="007169B1"/>
    <w:rsid w:val="00723EDE"/>
    <w:rsid w:val="00724514"/>
    <w:rsid w:val="00727A53"/>
    <w:rsid w:val="00741ED3"/>
    <w:rsid w:val="00752121"/>
    <w:rsid w:val="00761495"/>
    <w:rsid w:val="0076171B"/>
    <w:rsid w:val="007628C4"/>
    <w:rsid w:val="007707B8"/>
    <w:rsid w:val="00773883"/>
    <w:rsid w:val="00776807"/>
    <w:rsid w:val="00784562"/>
    <w:rsid w:val="00786027"/>
    <w:rsid w:val="007904F5"/>
    <w:rsid w:val="00796022"/>
    <w:rsid w:val="007A02FE"/>
    <w:rsid w:val="007A071F"/>
    <w:rsid w:val="007A5D4F"/>
    <w:rsid w:val="007B44CF"/>
    <w:rsid w:val="007B63AE"/>
    <w:rsid w:val="007B7754"/>
    <w:rsid w:val="007D2A57"/>
    <w:rsid w:val="007D561A"/>
    <w:rsid w:val="007E56B4"/>
    <w:rsid w:val="007E7FE7"/>
    <w:rsid w:val="007F006F"/>
    <w:rsid w:val="007F42D8"/>
    <w:rsid w:val="007F629F"/>
    <w:rsid w:val="00800BF2"/>
    <w:rsid w:val="0080269C"/>
    <w:rsid w:val="00806B1C"/>
    <w:rsid w:val="00812BA0"/>
    <w:rsid w:val="00814A9E"/>
    <w:rsid w:val="00816581"/>
    <w:rsid w:val="00816C72"/>
    <w:rsid w:val="008273D0"/>
    <w:rsid w:val="008301BF"/>
    <w:rsid w:val="0083099C"/>
    <w:rsid w:val="008331E2"/>
    <w:rsid w:val="00845B86"/>
    <w:rsid w:val="00852477"/>
    <w:rsid w:val="00856E2B"/>
    <w:rsid w:val="0086315A"/>
    <w:rsid w:val="0086594E"/>
    <w:rsid w:val="00867AFD"/>
    <w:rsid w:val="008720B1"/>
    <w:rsid w:val="00873BD0"/>
    <w:rsid w:val="00886A2D"/>
    <w:rsid w:val="008A0453"/>
    <w:rsid w:val="008A2AAA"/>
    <w:rsid w:val="008A3113"/>
    <w:rsid w:val="008A3BC7"/>
    <w:rsid w:val="008C038D"/>
    <w:rsid w:val="008C163A"/>
    <w:rsid w:val="008D36EC"/>
    <w:rsid w:val="008D53F6"/>
    <w:rsid w:val="008D6704"/>
    <w:rsid w:val="008E2665"/>
    <w:rsid w:val="008E37F3"/>
    <w:rsid w:val="008E4055"/>
    <w:rsid w:val="008F4182"/>
    <w:rsid w:val="00903DC5"/>
    <w:rsid w:val="009051E3"/>
    <w:rsid w:val="009160A7"/>
    <w:rsid w:val="00920424"/>
    <w:rsid w:val="00923DE7"/>
    <w:rsid w:val="009261E5"/>
    <w:rsid w:val="00931DCF"/>
    <w:rsid w:val="009410F8"/>
    <w:rsid w:val="00966DA2"/>
    <w:rsid w:val="00966F69"/>
    <w:rsid w:val="00967379"/>
    <w:rsid w:val="009761AD"/>
    <w:rsid w:val="00980096"/>
    <w:rsid w:val="009841DC"/>
    <w:rsid w:val="00987CB3"/>
    <w:rsid w:val="009926DB"/>
    <w:rsid w:val="009A1E1C"/>
    <w:rsid w:val="009A1ECF"/>
    <w:rsid w:val="009A5872"/>
    <w:rsid w:val="009C1E92"/>
    <w:rsid w:val="009C7507"/>
    <w:rsid w:val="009D1ED0"/>
    <w:rsid w:val="009D2AC7"/>
    <w:rsid w:val="009D571D"/>
    <w:rsid w:val="009D7F1B"/>
    <w:rsid w:val="009E0FDD"/>
    <w:rsid w:val="009E5B29"/>
    <w:rsid w:val="009F1F74"/>
    <w:rsid w:val="009F463E"/>
    <w:rsid w:val="00A01568"/>
    <w:rsid w:val="00A02138"/>
    <w:rsid w:val="00A021FA"/>
    <w:rsid w:val="00A03EB9"/>
    <w:rsid w:val="00A0467B"/>
    <w:rsid w:val="00A057BB"/>
    <w:rsid w:val="00A05D8F"/>
    <w:rsid w:val="00A143B4"/>
    <w:rsid w:val="00A2310E"/>
    <w:rsid w:val="00A34407"/>
    <w:rsid w:val="00A411D6"/>
    <w:rsid w:val="00A53992"/>
    <w:rsid w:val="00A53DA7"/>
    <w:rsid w:val="00A611D5"/>
    <w:rsid w:val="00A6698E"/>
    <w:rsid w:val="00A72780"/>
    <w:rsid w:val="00A83929"/>
    <w:rsid w:val="00A84D9F"/>
    <w:rsid w:val="00A84E86"/>
    <w:rsid w:val="00A915C7"/>
    <w:rsid w:val="00A9170C"/>
    <w:rsid w:val="00A92B9B"/>
    <w:rsid w:val="00A93A92"/>
    <w:rsid w:val="00AA4030"/>
    <w:rsid w:val="00AA5E12"/>
    <w:rsid w:val="00AC24C1"/>
    <w:rsid w:val="00AC7C0C"/>
    <w:rsid w:val="00AD70A6"/>
    <w:rsid w:val="00AE213B"/>
    <w:rsid w:val="00AF03C1"/>
    <w:rsid w:val="00AF1222"/>
    <w:rsid w:val="00AF5B18"/>
    <w:rsid w:val="00B018DB"/>
    <w:rsid w:val="00B01AE0"/>
    <w:rsid w:val="00B1296A"/>
    <w:rsid w:val="00B1618A"/>
    <w:rsid w:val="00B17CD5"/>
    <w:rsid w:val="00B22850"/>
    <w:rsid w:val="00B306BE"/>
    <w:rsid w:val="00B32443"/>
    <w:rsid w:val="00B37BB4"/>
    <w:rsid w:val="00B451DA"/>
    <w:rsid w:val="00B46247"/>
    <w:rsid w:val="00B52429"/>
    <w:rsid w:val="00B526D1"/>
    <w:rsid w:val="00B5755B"/>
    <w:rsid w:val="00B66E0A"/>
    <w:rsid w:val="00B70819"/>
    <w:rsid w:val="00B725A6"/>
    <w:rsid w:val="00B82F2C"/>
    <w:rsid w:val="00B95F22"/>
    <w:rsid w:val="00B96E71"/>
    <w:rsid w:val="00BB3577"/>
    <w:rsid w:val="00BB6018"/>
    <w:rsid w:val="00BC7F92"/>
    <w:rsid w:val="00BD1C26"/>
    <w:rsid w:val="00BE1304"/>
    <w:rsid w:val="00BE6D96"/>
    <w:rsid w:val="00C04E16"/>
    <w:rsid w:val="00C169FF"/>
    <w:rsid w:val="00C22C65"/>
    <w:rsid w:val="00C25D9E"/>
    <w:rsid w:val="00C4015E"/>
    <w:rsid w:val="00C41206"/>
    <w:rsid w:val="00C5116C"/>
    <w:rsid w:val="00C5190A"/>
    <w:rsid w:val="00C53B15"/>
    <w:rsid w:val="00C6222B"/>
    <w:rsid w:val="00C62B7E"/>
    <w:rsid w:val="00C70D02"/>
    <w:rsid w:val="00C72B92"/>
    <w:rsid w:val="00C74C22"/>
    <w:rsid w:val="00C75FB1"/>
    <w:rsid w:val="00C77F41"/>
    <w:rsid w:val="00C85245"/>
    <w:rsid w:val="00CA2D6B"/>
    <w:rsid w:val="00CA408D"/>
    <w:rsid w:val="00CA72C2"/>
    <w:rsid w:val="00CA7E7D"/>
    <w:rsid w:val="00CB0477"/>
    <w:rsid w:val="00CC504E"/>
    <w:rsid w:val="00CC50A5"/>
    <w:rsid w:val="00CD59A9"/>
    <w:rsid w:val="00CE3E7F"/>
    <w:rsid w:val="00CF10EE"/>
    <w:rsid w:val="00CF1F25"/>
    <w:rsid w:val="00CF2B11"/>
    <w:rsid w:val="00CF356B"/>
    <w:rsid w:val="00D0010C"/>
    <w:rsid w:val="00D04263"/>
    <w:rsid w:val="00D06DE9"/>
    <w:rsid w:val="00D079C4"/>
    <w:rsid w:val="00D15711"/>
    <w:rsid w:val="00D15A17"/>
    <w:rsid w:val="00D37546"/>
    <w:rsid w:val="00D37DB0"/>
    <w:rsid w:val="00D40EBE"/>
    <w:rsid w:val="00D4551F"/>
    <w:rsid w:val="00D5311A"/>
    <w:rsid w:val="00D56C10"/>
    <w:rsid w:val="00D60E36"/>
    <w:rsid w:val="00D674EE"/>
    <w:rsid w:val="00D7028B"/>
    <w:rsid w:val="00D9475F"/>
    <w:rsid w:val="00D96881"/>
    <w:rsid w:val="00DA1AF5"/>
    <w:rsid w:val="00DA56FD"/>
    <w:rsid w:val="00DB4423"/>
    <w:rsid w:val="00DC3B74"/>
    <w:rsid w:val="00DC5FC7"/>
    <w:rsid w:val="00DD63C6"/>
    <w:rsid w:val="00DE03EB"/>
    <w:rsid w:val="00DE4ECE"/>
    <w:rsid w:val="00DE7906"/>
    <w:rsid w:val="00DF46AA"/>
    <w:rsid w:val="00E10772"/>
    <w:rsid w:val="00E12209"/>
    <w:rsid w:val="00E170A0"/>
    <w:rsid w:val="00E32710"/>
    <w:rsid w:val="00E328FB"/>
    <w:rsid w:val="00E32B76"/>
    <w:rsid w:val="00E40E2C"/>
    <w:rsid w:val="00E47206"/>
    <w:rsid w:val="00E51661"/>
    <w:rsid w:val="00E541E0"/>
    <w:rsid w:val="00E54959"/>
    <w:rsid w:val="00E563ED"/>
    <w:rsid w:val="00E60EFF"/>
    <w:rsid w:val="00E65023"/>
    <w:rsid w:val="00E6583A"/>
    <w:rsid w:val="00E73DBD"/>
    <w:rsid w:val="00E747BB"/>
    <w:rsid w:val="00E82583"/>
    <w:rsid w:val="00E84519"/>
    <w:rsid w:val="00E84F2E"/>
    <w:rsid w:val="00E85AA5"/>
    <w:rsid w:val="00E925CE"/>
    <w:rsid w:val="00EA5868"/>
    <w:rsid w:val="00EA7C54"/>
    <w:rsid w:val="00EB0085"/>
    <w:rsid w:val="00EB6248"/>
    <w:rsid w:val="00EB6FC6"/>
    <w:rsid w:val="00EC4A59"/>
    <w:rsid w:val="00EC4DCD"/>
    <w:rsid w:val="00EC6474"/>
    <w:rsid w:val="00EE69FD"/>
    <w:rsid w:val="00EF71E0"/>
    <w:rsid w:val="00F02B8A"/>
    <w:rsid w:val="00F102FE"/>
    <w:rsid w:val="00F1194F"/>
    <w:rsid w:val="00F14154"/>
    <w:rsid w:val="00F16FC9"/>
    <w:rsid w:val="00F234F0"/>
    <w:rsid w:val="00F252C4"/>
    <w:rsid w:val="00F4318B"/>
    <w:rsid w:val="00F507D9"/>
    <w:rsid w:val="00F65817"/>
    <w:rsid w:val="00F735AF"/>
    <w:rsid w:val="00F779A9"/>
    <w:rsid w:val="00F77C85"/>
    <w:rsid w:val="00F84EB9"/>
    <w:rsid w:val="00F97D01"/>
    <w:rsid w:val="00F97EAD"/>
    <w:rsid w:val="00FA0226"/>
    <w:rsid w:val="00FA2D05"/>
    <w:rsid w:val="00FA69FD"/>
    <w:rsid w:val="00FB2A3C"/>
    <w:rsid w:val="00FC5AE5"/>
    <w:rsid w:val="00FD7980"/>
    <w:rsid w:val="00FE2186"/>
    <w:rsid w:val="00FF1510"/>
    <w:rsid w:val="00FF369B"/>
    <w:rsid w:val="00FF3C4E"/>
    <w:rsid w:val="0169CF09"/>
    <w:rsid w:val="01A6DCBF"/>
    <w:rsid w:val="04CC3E15"/>
    <w:rsid w:val="070C1E82"/>
    <w:rsid w:val="07EE0094"/>
    <w:rsid w:val="13D03E06"/>
    <w:rsid w:val="17B91C26"/>
    <w:rsid w:val="1809F0DF"/>
    <w:rsid w:val="1D18CF8C"/>
    <w:rsid w:val="23EEECC8"/>
    <w:rsid w:val="24FC08D0"/>
    <w:rsid w:val="299ABB6C"/>
    <w:rsid w:val="2DC713AB"/>
    <w:rsid w:val="2DCE5881"/>
    <w:rsid w:val="2DD68636"/>
    <w:rsid w:val="2E3CB071"/>
    <w:rsid w:val="2FFC830E"/>
    <w:rsid w:val="340B0284"/>
    <w:rsid w:val="344B81A5"/>
    <w:rsid w:val="34E5F694"/>
    <w:rsid w:val="37390FED"/>
    <w:rsid w:val="38FCC599"/>
    <w:rsid w:val="39C83EB5"/>
    <w:rsid w:val="3E9955C3"/>
    <w:rsid w:val="43E3E955"/>
    <w:rsid w:val="44EE50F8"/>
    <w:rsid w:val="489F18E9"/>
    <w:rsid w:val="49B66993"/>
    <w:rsid w:val="4A8521BE"/>
    <w:rsid w:val="4AA54702"/>
    <w:rsid w:val="4ABC4669"/>
    <w:rsid w:val="4D3BEC39"/>
    <w:rsid w:val="5007D9E6"/>
    <w:rsid w:val="500D0CAB"/>
    <w:rsid w:val="506B3813"/>
    <w:rsid w:val="53A383CF"/>
    <w:rsid w:val="57E33B8F"/>
    <w:rsid w:val="594B2ABA"/>
    <w:rsid w:val="5AAC9B92"/>
    <w:rsid w:val="5AFFF007"/>
    <w:rsid w:val="5C7AECAA"/>
    <w:rsid w:val="672E7350"/>
    <w:rsid w:val="67DF503C"/>
    <w:rsid w:val="68B032BE"/>
    <w:rsid w:val="6990CFA8"/>
    <w:rsid w:val="6B97B878"/>
    <w:rsid w:val="6C395A01"/>
    <w:rsid w:val="6DEFD458"/>
    <w:rsid w:val="7205D003"/>
    <w:rsid w:val="744F1201"/>
    <w:rsid w:val="774F6C3F"/>
    <w:rsid w:val="78AA6560"/>
    <w:rsid w:val="7ABEABC5"/>
    <w:rsid w:val="7E52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4AB3"/>
  <w15:chartTrackingRefBased/>
  <w15:docId w15:val="{B109EB83-0C30-408D-A5DE-DEC87BCB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08D"/>
    <w:rPr>
      <w:rFonts w:ascii="Times New Roman" w:eastAsia="Times New Roman" w:hAnsi="Times New Roman" w:cs="Times New Roman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B11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45B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16C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2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039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B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7074"/>
    <w:rPr>
      <w:rFonts w:ascii="Times New Roman" w:eastAsia="Times New Roman" w:hAnsi="Times New Roman" w:cs="Times New Roman"/>
      <w:lang w:val="en-CA"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CA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710"/>
    <w:rPr>
      <w:rFonts w:ascii="Times New Roman" w:eastAsia="Times New Roman" w:hAnsi="Times New Roman" w:cs="Times New Roman"/>
      <w:b/>
      <w:bCs/>
      <w:sz w:val="20"/>
      <w:szCs w:val="20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support.uwo.ca/accessible_education/" TargetMode="External"/><Relationship Id="rId13" Type="http://schemas.openxmlformats.org/officeDocument/2006/relationships/hyperlink" Target="https://www.registrar.uwo.ca/" TargetMode="External"/><Relationship Id="rId18" Type="http://schemas.openxmlformats.org/officeDocument/2006/relationships/hyperlink" Target="https://uwo.ca/univsec//pdf/academic_policies/appeals/scholastic_offences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wo.ca/health/" TargetMode="External"/><Relationship Id="rId7" Type="http://schemas.openxmlformats.org/officeDocument/2006/relationships/hyperlink" Target="https://www.uwo.ca/univsec/pdf/academic_policies/appeals/academic_consideration_Sep24.pdf" TargetMode="External"/><Relationship Id="rId12" Type="http://schemas.openxmlformats.org/officeDocument/2006/relationships/hyperlink" Target="https://www.uwo.ca/univsec/pdf/academic_policies/appeals/Academic%20Accommodation_disabilities.pdf" TargetMode="External"/><Relationship Id="rId17" Type="http://schemas.openxmlformats.org/officeDocument/2006/relationships/hyperlink" Target="https://uwo.ca/univsec//pdf/academic_policies/appeals/graduate_requests_for_relief_procedure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wo.ca/univsec//pdf/academic_policies/appeals/undergrad_requests_for_relief_procedure.pdf" TargetMode="External"/><Relationship Id="rId20" Type="http://schemas.openxmlformats.org/officeDocument/2006/relationships/hyperlink" Target="https://www.uwo.ca/sci/counsell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ightspacehelp.uwo.ca/" TargetMode="External"/><Relationship Id="rId11" Type="http://schemas.openxmlformats.org/officeDocument/2006/relationships/hyperlink" Target="https://www.edi.uwo.ca" TargetMode="External"/><Relationship Id="rId24" Type="http://schemas.openxmlformats.org/officeDocument/2006/relationships/hyperlink" Target="https://westernusc.ca/service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uwo.ca/univsec//pdf/academic_policies/appeals/requests_for_relief_from_academic_decisions.pdf" TargetMode="External"/><Relationship Id="rId23" Type="http://schemas.openxmlformats.org/officeDocument/2006/relationships/hyperlink" Target="http://academicsupport.uwo.ca/accessible_education/index.html" TargetMode="External"/><Relationship Id="rId10" Type="http://schemas.openxmlformats.org/officeDocument/2006/relationships/hyperlink" Target="https://www.westerncalendar.uwo.ca/PolicyPages.cfm?Command=showCategory&amp;PolicyCategoryID=5&amp;SelectedCalendar=Live&amp;ArchiveID=" TargetMode="External"/><Relationship Id="rId19" Type="http://schemas.openxmlformats.org/officeDocument/2006/relationships/hyperlink" Target="https://uwo.ca/univsec//pdf/academic_policies/appeals/undergrad_scholastic_offence_procedu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strar.uwo.ca/academics/academic_considerations/" TargetMode="External"/><Relationship Id="rId14" Type="http://schemas.openxmlformats.org/officeDocument/2006/relationships/hyperlink" Target="https://www.uwo.ca/univsec/pdf/policies_procedures/section1/mapp113.pdf" TargetMode="External"/><Relationship Id="rId22" Type="http://schemas.openxmlformats.org/officeDocument/2006/relationships/hyperlink" Target="https://www.uwo.ca/health/student_support/survivor_support/get-hel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Links>
    <vt:vector size="120" baseType="variant">
      <vt:variant>
        <vt:i4>720928</vt:i4>
      </vt:variant>
      <vt:variant>
        <vt:i4>59</vt:i4>
      </vt:variant>
      <vt:variant>
        <vt:i4>0</vt:i4>
      </vt:variant>
      <vt:variant>
        <vt:i4>5</vt:i4>
      </vt:variant>
      <vt:variant>
        <vt:lpwstr>mailto:ssc@uwo.ca</vt:lpwstr>
      </vt:variant>
      <vt:variant>
        <vt:lpwstr/>
      </vt:variant>
      <vt:variant>
        <vt:i4>2818174</vt:i4>
      </vt:variant>
      <vt:variant>
        <vt:i4>56</vt:i4>
      </vt:variant>
      <vt:variant>
        <vt:i4>0</vt:i4>
      </vt:variant>
      <vt:variant>
        <vt:i4>5</vt:i4>
      </vt:variant>
      <vt:variant>
        <vt:lpwstr>https://westernusc.ca/services/</vt:lpwstr>
      </vt:variant>
      <vt:variant>
        <vt:lpwstr/>
      </vt:variant>
      <vt:variant>
        <vt:i4>6422632</vt:i4>
      </vt:variant>
      <vt:variant>
        <vt:i4>53</vt:i4>
      </vt:variant>
      <vt:variant>
        <vt:i4>0</vt:i4>
      </vt:variant>
      <vt:variant>
        <vt:i4>5</vt:i4>
      </vt:variant>
      <vt:variant>
        <vt:lpwstr>https://www.uwo.ca/se/digital/</vt:lpwstr>
      </vt:variant>
      <vt:variant>
        <vt:lpwstr/>
      </vt:variant>
      <vt:variant>
        <vt:i4>6160475</vt:i4>
      </vt:variant>
      <vt:variant>
        <vt:i4>50</vt:i4>
      </vt:variant>
      <vt:variant>
        <vt:i4>0</vt:i4>
      </vt:variant>
      <vt:variant>
        <vt:i4>5</vt:i4>
      </vt:variant>
      <vt:variant>
        <vt:lpwstr>https://learning.uwo.ca/</vt:lpwstr>
      </vt:variant>
      <vt:variant>
        <vt:lpwstr/>
      </vt:variant>
      <vt:variant>
        <vt:i4>1900584</vt:i4>
      </vt:variant>
      <vt:variant>
        <vt:i4>47</vt:i4>
      </vt:variant>
      <vt:variant>
        <vt:i4>0</vt:i4>
      </vt:variant>
      <vt:variant>
        <vt:i4>5</vt:i4>
      </vt:variant>
      <vt:variant>
        <vt:lpwstr>http://academicsupport.uwo.ca/accessible_education/index.html</vt:lpwstr>
      </vt:variant>
      <vt:variant>
        <vt:lpwstr/>
      </vt:variant>
      <vt:variant>
        <vt:i4>6619168</vt:i4>
      </vt:variant>
      <vt:variant>
        <vt:i4>44</vt:i4>
      </vt:variant>
      <vt:variant>
        <vt:i4>0</vt:i4>
      </vt:variant>
      <vt:variant>
        <vt:i4>5</vt:i4>
      </vt:variant>
      <vt:variant>
        <vt:lpwstr>https://www.uwo.ca/health/student_support/survivor_support/get-help.html</vt:lpwstr>
      </vt:variant>
      <vt:variant>
        <vt:lpwstr/>
      </vt:variant>
      <vt:variant>
        <vt:i4>8061047</vt:i4>
      </vt:variant>
      <vt:variant>
        <vt:i4>41</vt:i4>
      </vt:variant>
      <vt:variant>
        <vt:i4>0</vt:i4>
      </vt:variant>
      <vt:variant>
        <vt:i4>5</vt:i4>
      </vt:variant>
      <vt:variant>
        <vt:lpwstr>https://uwo.ca/health/</vt:lpwstr>
      </vt:variant>
      <vt:variant>
        <vt:lpwstr/>
      </vt:variant>
      <vt:variant>
        <vt:i4>7143484</vt:i4>
      </vt:variant>
      <vt:variant>
        <vt:i4>38</vt:i4>
      </vt:variant>
      <vt:variant>
        <vt:i4>0</vt:i4>
      </vt:variant>
      <vt:variant>
        <vt:i4>5</vt:i4>
      </vt:variant>
      <vt:variant>
        <vt:lpwstr>https://www.uwo.ca/sci/counselling/</vt:lpwstr>
      </vt:variant>
      <vt:variant>
        <vt:lpwstr/>
      </vt:variant>
      <vt:variant>
        <vt:i4>5767242</vt:i4>
      </vt:variant>
      <vt:variant>
        <vt:i4>35</vt:i4>
      </vt:variant>
      <vt:variant>
        <vt:i4>0</vt:i4>
      </vt:variant>
      <vt:variant>
        <vt:i4>5</vt:i4>
      </vt:variant>
      <vt:variant>
        <vt:lpwstr>https://remoteproctoring.uwo.ca/</vt:lpwstr>
      </vt:variant>
      <vt:variant>
        <vt:lpwstr/>
      </vt:variant>
      <vt:variant>
        <vt:i4>4391007</vt:i4>
      </vt:variant>
      <vt:variant>
        <vt:i4>32</vt:i4>
      </vt:variant>
      <vt:variant>
        <vt:i4>0</vt:i4>
      </vt:variant>
      <vt:variant>
        <vt:i4>5</vt:i4>
      </vt:variant>
      <vt:variant>
        <vt:lpwstr>http://www.turnitin.com/</vt:lpwstr>
      </vt:variant>
      <vt:variant>
        <vt:lpwstr/>
      </vt:variant>
      <vt:variant>
        <vt:i4>65659</vt:i4>
      </vt:variant>
      <vt:variant>
        <vt:i4>29</vt:i4>
      </vt:variant>
      <vt:variant>
        <vt:i4>0</vt:i4>
      </vt:variant>
      <vt:variant>
        <vt:i4>5</vt:i4>
      </vt:variant>
      <vt:variant>
        <vt:lpwstr>https://www.uwo.ca/univsec/pdf/academic_policies/appeals/scholastic_discipline_undergrad.pdf</vt:lpwstr>
      </vt:variant>
      <vt:variant>
        <vt:lpwstr/>
      </vt:variant>
      <vt:variant>
        <vt:i4>589942</vt:i4>
      </vt:variant>
      <vt:variant>
        <vt:i4>26</vt:i4>
      </vt:variant>
      <vt:variant>
        <vt:i4>0</vt:i4>
      </vt:variant>
      <vt:variant>
        <vt:i4>5</vt:i4>
      </vt:variant>
      <vt:variant>
        <vt:lpwstr>https://www.uwo.ca/univsec/pdf/policies_procedures/section1/mapp113.pdf</vt:lpwstr>
      </vt:variant>
      <vt:variant>
        <vt:lpwstr/>
      </vt:variant>
      <vt:variant>
        <vt:i4>4653151</vt:i4>
      </vt:variant>
      <vt:variant>
        <vt:i4>23</vt:i4>
      </vt:variant>
      <vt:variant>
        <vt:i4>0</vt:i4>
      </vt:variant>
      <vt:variant>
        <vt:i4>5</vt:i4>
      </vt:variant>
      <vt:variant>
        <vt:lpwstr>https://www.registrar.uwo.ca/</vt:lpwstr>
      </vt:variant>
      <vt:variant>
        <vt:lpwstr/>
      </vt:variant>
      <vt:variant>
        <vt:i4>5177416</vt:i4>
      </vt:variant>
      <vt:variant>
        <vt:i4>20</vt:i4>
      </vt:variant>
      <vt:variant>
        <vt:i4>0</vt:i4>
      </vt:variant>
      <vt:variant>
        <vt:i4>5</vt:i4>
      </vt:variant>
      <vt:variant>
        <vt:lpwstr>https://www.uwo.ca/univsec/pdf/academic_policies/appeals/Academic Accommodation_disabilities.pdf</vt:lpwstr>
      </vt:variant>
      <vt:variant>
        <vt:lpwstr/>
      </vt:variant>
      <vt:variant>
        <vt:i4>3801141</vt:i4>
      </vt:variant>
      <vt:variant>
        <vt:i4>17</vt:i4>
      </vt:variant>
      <vt:variant>
        <vt:i4>0</vt:i4>
      </vt:variant>
      <vt:variant>
        <vt:i4>5</vt:i4>
      </vt:variant>
      <vt:variant>
        <vt:lpwstr>https://www.edi.uwo.ca/</vt:lpwstr>
      </vt:variant>
      <vt:variant>
        <vt:lpwstr/>
      </vt:variant>
      <vt:variant>
        <vt:i4>2097230</vt:i4>
      </vt:variant>
      <vt:variant>
        <vt:i4>14</vt:i4>
      </vt:variant>
      <vt:variant>
        <vt:i4>0</vt:i4>
      </vt:variant>
      <vt:variant>
        <vt:i4>5</vt:i4>
      </vt:variant>
      <vt:variant>
        <vt:lpwstr>https://www.westerncalendar.uwo.ca/PolicyPages.cfm?Command=showCategory&amp;PolicyCategoryID=5&amp;SelectedCalendar=Live&amp;ArchiveID=</vt:lpwstr>
      </vt:variant>
      <vt:variant>
        <vt:lpwstr>SubHeading_70</vt:lpwstr>
      </vt:variant>
      <vt:variant>
        <vt:i4>5242936</vt:i4>
      </vt:variant>
      <vt:variant>
        <vt:i4>11</vt:i4>
      </vt:variant>
      <vt:variant>
        <vt:i4>0</vt:i4>
      </vt:variant>
      <vt:variant>
        <vt:i4>5</vt:i4>
      </vt:variant>
      <vt:variant>
        <vt:lpwstr>https://registrar.uwo.ca/academics/academic_considerations/</vt:lpwstr>
      </vt:variant>
      <vt:variant>
        <vt:lpwstr/>
      </vt:variant>
      <vt:variant>
        <vt:i4>7143510</vt:i4>
      </vt:variant>
      <vt:variant>
        <vt:i4>8</vt:i4>
      </vt:variant>
      <vt:variant>
        <vt:i4>0</vt:i4>
      </vt:variant>
      <vt:variant>
        <vt:i4>5</vt:i4>
      </vt:variant>
      <vt:variant>
        <vt:lpwstr>http://academicsupport.uwo.ca/accessible_education/</vt:lpwstr>
      </vt:variant>
      <vt:variant>
        <vt:lpwstr/>
      </vt:variant>
      <vt:variant>
        <vt:i4>2490444</vt:i4>
      </vt:variant>
      <vt:variant>
        <vt:i4>5</vt:i4>
      </vt:variant>
      <vt:variant>
        <vt:i4>0</vt:i4>
      </vt:variant>
      <vt:variant>
        <vt:i4>5</vt:i4>
      </vt:variant>
      <vt:variant>
        <vt:lpwstr>https://www.uwo.ca/univsec/pdf/academic_policies/appeals/academic_consideration_Sep24.pdf</vt:lpwstr>
      </vt:variant>
      <vt:variant>
        <vt:lpwstr/>
      </vt:variant>
      <vt:variant>
        <vt:i4>7405624</vt:i4>
      </vt:variant>
      <vt:variant>
        <vt:i4>2</vt:i4>
      </vt:variant>
      <vt:variant>
        <vt:i4>0</vt:i4>
      </vt:variant>
      <vt:variant>
        <vt:i4>5</vt:i4>
      </vt:variant>
      <vt:variant>
        <vt:lpwstr>https://brightspacehelp.uwo.ca/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1508 Zou,Xingfu</cp:lastModifiedBy>
  <cp:revision>47</cp:revision>
  <dcterms:created xsi:type="dcterms:W3CDTF">2024-11-27T13:09:00Z</dcterms:created>
  <dcterms:modified xsi:type="dcterms:W3CDTF">2025-08-31T16:49:00Z</dcterms:modified>
</cp:coreProperties>
</file>